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CE" w:rsidRDefault="00547ECE" w:rsidP="00415F6F">
      <w:pPr>
        <w:pStyle w:val="NoSpacing"/>
        <w:tabs>
          <w:tab w:val="left" w:pos="720"/>
          <w:tab w:val="center" w:pos="4536"/>
        </w:tabs>
        <w:rPr>
          <w:rFonts w:ascii="Arial" w:hAnsi="Arial" w:cs="Arial"/>
        </w:rPr>
      </w:pPr>
      <w:r w:rsidRPr="00AB01B2">
        <w:rPr>
          <w:rFonts w:ascii="Trebuchet MS" w:hAnsi="Trebuchet MS"/>
          <w:b/>
          <w:noProof/>
          <w:color w:val="000080"/>
          <w:sz w:val="20"/>
          <w:szCs w:val="20"/>
        </w:rPr>
        <w:drawing>
          <wp:inline distT="0" distB="0" distL="0" distR="0">
            <wp:extent cx="26765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ECE" w:rsidRDefault="00547ECE" w:rsidP="00415F6F">
      <w:pPr>
        <w:pStyle w:val="NoSpacing"/>
        <w:tabs>
          <w:tab w:val="left" w:pos="720"/>
          <w:tab w:val="center" w:pos="4536"/>
        </w:tabs>
        <w:rPr>
          <w:rFonts w:ascii="Arial" w:hAnsi="Arial" w:cs="Arial"/>
        </w:rPr>
      </w:pPr>
    </w:p>
    <w:p w:rsidR="00547ECE" w:rsidRDefault="00547ECE" w:rsidP="00415F6F">
      <w:pPr>
        <w:pStyle w:val="NoSpacing"/>
        <w:tabs>
          <w:tab w:val="left" w:pos="720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056B1" w:rsidRPr="00A648F5" w:rsidRDefault="00C5698A" w:rsidP="00A648F5">
      <w:pPr>
        <w:pStyle w:val="NoSpacing"/>
        <w:tabs>
          <w:tab w:val="left" w:pos="720"/>
          <w:tab w:val="center" w:pos="4536"/>
        </w:tabs>
        <w:jc w:val="center"/>
        <w:rPr>
          <w:rFonts w:ascii="Arial" w:hAnsi="Arial" w:cs="Arial"/>
        </w:rPr>
      </w:pPr>
      <w:r w:rsidRPr="00A648F5">
        <w:rPr>
          <w:rFonts w:ascii="Arial" w:hAnsi="Arial" w:cs="Arial"/>
        </w:rPr>
        <w:t xml:space="preserve">Obrazloženje </w:t>
      </w:r>
      <w:r w:rsidR="006E2D58" w:rsidRPr="00A648F5">
        <w:rPr>
          <w:rFonts w:ascii="Arial" w:hAnsi="Arial" w:cs="Arial"/>
        </w:rPr>
        <w:t>godišnjeg izvještaja o izvršenju financijskog plana</w:t>
      </w:r>
      <w:r w:rsidR="00A648F5" w:rsidRPr="00A648F5">
        <w:rPr>
          <w:rFonts w:ascii="Arial" w:hAnsi="Arial" w:cs="Arial"/>
        </w:rPr>
        <w:t xml:space="preserve"> proračunskog korisnika </w:t>
      </w:r>
      <w:r w:rsidR="006E2D58" w:rsidRPr="00A648F5">
        <w:rPr>
          <w:rFonts w:ascii="Arial" w:hAnsi="Arial" w:cs="Arial"/>
        </w:rPr>
        <w:t xml:space="preserve"> za razdoblje</w:t>
      </w:r>
      <w:r w:rsidR="00EB4CA7" w:rsidRPr="00A648F5">
        <w:rPr>
          <w:rFonts w:ascii="Arial" w:hAnsi="Arial" w:cs="Arial"/>
        </w:rPr>
        <w:t xml:space="preserve"> </w:t>
      </w:r>
      <w:r w:rsidR="00A648F5" w:rsidRPr="00A648F5">
        <w:rPr>
          <w:rFonts w:ascii="Arial" w:hAnsi="Arial" w:cs="Arial"/>
        </w:rPr>
        <w:t xml:space="preserve">01.01.2025. </w:t>
      </w:r>
      <w:r w:rsidR="00EB4CA7" w:rsidRPr="00A648F5">
        <w:rPr>
          <w:rFonts w:ascii="Arial" w:hAnsi="Arial" w:cs="Arial"/>
        </w:rPr>
        <w:t xml:space="preserve">– </w:t>
      </w:r>
      <w:r w:rsidR="00A648F5" w:rsidRPr="00A648F5">
        <w:rPr>
          <w:rFonts w:ascii="Arial" w:hAnsi="Arial" w:cs="Arial"/>
        </w:rPr>
        <w:t>31.12.2025</w:t>
      </w:r>
      <w:r w:rsidR="006E2D58" w:rsidRPr="00A648F5">
        <w:rPr>
          <w:rFonts w:ascii="Arial" w:hAnsi="Arial" w:cs="Arial"/>
        </w:rPr>
        <w:t>.</w:t>
      </w:r>
      <w:r w:rsidR="00C5164F" w:rsidRPr="00A648F5">
        <w:rPr>
          <w:rFonts w:ascii="Arial" w:hAnsi="Arial" w:cs="Arial"/>
        </w:rPr>
        <w:t xml:space="preserve"> </w:t>
      </w:r>
      <w:r w:rsidR="006E2D58" w:rsidRPr="00A648F5">
        <w:rPr>
          <w:rFonts w:ascii="Arial" w:hAnsi="Arial" w:cs="Arial"/>
        </w:rPr>
        <w:t>g</w:t>
      </w:r>
      <w:r w:rsidR="00C5164F" w:rsidRPr="00A648F5">
        <w:rPr>
          <w:rFonts w:ascii="Arial" w:hAnsi="Arial" w:cs="Arial"/>
        </w:rPr>
        <w:t>od.</w:t>
      </w:r>
    </w:p>
    <w:p w:rsidR="00A648F5" w:rsidRPr="00A648F5" w:rsidRDefault="00A648F5" w:rsidP="006511C8">
      <w:pPr>
        <w:pStyle w:val="NoSpacing"/>
        <w:jc w:val="center"/>
        <w:rPr>
          <w:rFonts w:ascii="Arial" w:hAnsi="Arial" w:cs="Arial"/>
        </w:rPr>
      </w:pPr>
    </w:p>
    <w:p w:rsidR="00A648F5" w:rsidRPr="00A648F5" w:rsidRDefault="00A648F5" w:rsidP="00A648F5">
      <w:pPr>
        <w:jc w:val="center"/>
        <w:rPr>
          <w:rFonts w:ascii="Arial" w:hAnsi="Arial" w:cs="Arial"/>
          <w:b/>
          <w:u w:val="single"/>
        </w:rPr>
      </w:pPr>
    </w:p>
    <w:p w:rsidR="00A648F5" w:rsidRPr="00A648F5" w:rsidRDefault="00A648F5" w:rsidP="00A648F5">
      <w:pPr>
        <w:jc w:val="both"/>
        <w:rPr>
          <w:rFonts w:ascii="Arial" w:hAnsi="Arial" w:cs="Arial"/>
        </w:rPr>
      </w:pPr>
      <w:r w:rsidRPr="00A648F5">
        <w:rPr>
          <w:rFonts w:ascii="Arial" w:hAnsi="Arial" w:cs="Arial"/>
        </w:rPr>
        <w:t>Zakonom o proračunu i Pravilnikom o polugodišnjem i godišnjem izvještavanju o izvršenju proračuna i financijskog plana pripisani su izgled, sadržaj, obveznici primjene, način i rokovi podnošenja, donošenja i objave polugodišnjeg i godišnjeg  izvještaja o izvršenju proračuna i financijskog plana.</w:t>
      </w:r>
    </w:p>
    <w:p w:rsidR="00A648F5" w:rsidRPr="00A648F5" w:rsidRDefault="00A648F5" w:rsidP="00A648F5">
      <w:pPr>
        <w:jc w:val="both"/>
        <w:rPr>
          <w:rFonts w:ascii="Arial" w:hAnsi="Arial" w:cs="Arial"/>
        </w:rPr>
      </w:pPr>
      <w:r w:rsidRPr="00A648F5">
        <w:rPr>
          <w:rFonts w:ascii="Arial" w:hAnsi="Arial" w:cs="Arial"/>
        </w:rPr>
        <w:t>Sukladno Zakonu o proračunu (NN 144/21, čl. 86) i Pravilniku o polugodišnjem i godišnjem izvještavanju o izvršenju proračuna (NN 85/23, čl.52, t.7) propisana je obveza dostave Godišnjeg izvještaja o izvršenju financijskog plana proračunskog korisnika za razdoblje 1-12/2025 upravljačkom tijelu na usvajanje i to do 31.ožujka 2026.</w:t>
      </w:r>
      <w:r w:rsidR="008F74DE">
        <w:rPr>
          <w:rFonts w:ascii="Arial" w:hAnsi="Arial" w:cs="Arial"/>
        </w:rPr>
        <w:t>godine.</w:t>
      </w:r>
    </w:p>
    <w:p w:rsidR="00A648F5" w:rsidRPr="00A648F5" w:rsidRDefault="00A648F5" w:rsidP="00A648F5">
      <w:pPr>
        <w:jc w:val="both"/>
        <w:rPr>
          <w:rFonts w:ascii="Arial" w:hAnsi="Arial" w:cs="Arial"/>
        </w:rPr>
      </w:pPr>
      <w:r w:rsidRPr="00A648F5">
        <w:rPr>
          <w:rFonts w:ascii="Arial" w:hAnsi="Arial" w:cs="Arial"/>
        </w:rPr>
        <w:t>Navedeni izvještaj je prikaz izvršenja financijskog plana za 2025.godinu u odnosu na izvorni plan</w:t>
      </w:r>
      <w:r>
        <w:rPr>
          <w:rFonts w:ascii="Arial" w:hAnsi="Arial" w:cs="Arial"/>
        </w:rPr>
        <w:t>/izmjene i dopune</w:t>
      </w:r>
      <w:r w:rsidRPr="00A648F5">
        <w:rPr>
          <w:rFonts w:ascii="Arial" w:hAnsi="Arial" w:cs="Arial"/>
        </w:rPr>
        <w:t xml:space="preserve"> za 2025.godinu, kao i odnosu na izvršenje za 2024. godinu.</w:t>
      </w:r>
    </w:p>
    <w:p w:rsidR="00A648F5" w:rsidRPr="00A648F5" w:rsidRDefault="00A648F5" w:rsidP="00A648F5">
      <w:pPr>
        <w:jc w:val="both"/>
        <w:rPr>
          <w:rFonts w:ascii="Arial" w:hAnsi="Arial" w:cs="Arial"/>
        </w:rPr>
      </w:pPr>
      <w:r w:rsidRPr="00A648F5">
        <w:rPr>
          <w:rFonts w:ascii="Arial" w:hAnsi="Arial" w:cs="Arial"/>
        </w:rPr>
        <w:t>Tom usporedbom dobiv</w:t>
      </w:r>
      <w:r w:rsidR="008F74DE">
        <w:rPr>
          <w:rFonts w:ascii="Arial" w:hAnsi="Arial" w:cs="Arial"/>
        </w:rPr>
        <w:t xml:space="preserve">eni </w:t>
      </w:r>
      <w:r w:rsidRPr="00A648F5">
        <w:rPr>
          <w:rFonts w:ascii="Arial" w:hAnsi="Arial" w:cs="Arial"/>
        </w:rPr>
        <w:t>indeksi ukazuju na izvršenje</w:t>
      </w:r>
      <w:r>
        <w:rPr>
          <w:rFonts w:ascii="Arial" w:hAnsi="Arial" w:cs="Arial"/>
        </w:rPr>
        <w:t>:</w:t>
      </w:r>
    </w:p>
    <w:p w:rsidR="00A648F5" w:rsidRPr="00A648F5" w:rsidRDefault="00A648F5" w:rsidP="00A648F5">
      <w:pPr>
        <w:jc w:val="both"/>
        <w:rPr>
          <w:rFonts w:ascii="Arial" w:hAnsi="Arial" w:cs="Arial"/>
        </w:rPr>
      </w:pPr>
      <w:r w:rsidRPr="00A648F5">
        <w:rPr>
          <w:rFonts w:ascii="Arial" w:hAnsi="Arial" w:cs="Arial"/>
        </w:rPr>
        <w:t>- u odnosu na izvršenje u istom razodblju predhodne godine</w:t>
      </w:r>
      <w:r>
        <w:rPr>
          <w:rFonts w:ascii="Arial" w:hAnsi="Arial" w:cs="Arial"/>
        </w:rPr>
        <w:t>,</w:t>
      </w:r>
    </w:p>
    <w:p w:rsidR="00A648F5" w:rsidRPr="00A648F5" w:rsidRDefault="00A648F5" w:rsidP="00A648F5">
      <w:pPr>
        <w:jc w:val="both"/>
        <w:rPr>
          <w:rFonts w:ascii="Arial" w:hAnsi="Arial" w:cs="Arial"/>
        </w:rPr>
      </w:pPr>
      <w:r w:rsidRPr="00A648F5">
        <w:rPr>
          <w:rFonts w:ascii="Arial" w:hAnsi="Arial" w:cs="Arial"/>
        </w:rPr>
        <w:t>- te u odnosu na plan tekuće godine.</w:t>
      </w:r>
    </w:p>
    <w:p w:rsidR="00A648F5" w:rsidRPr="00A648F5" w:rsidRDefault="00A648F5" w:rsidP="00A648F5">
      <w:pPr>
        <w:jc w:val="both"/>
        <w:rPr>
          <w:rFonts w:ascii="Arial" w:hAnsi="Arial" w:cs="Arial"/>
        </w:rPr>
      </w:pPr>
      <w:r w:rsidRPr="00A648F5">
        <w:rPr>
          <w:rFonts w:ascii="Arial" w:hAnsi="Arial" w:cs="Arial"/>
        </w:rPr>
        <w:t>Obrazloženja većih odstupanja u odnosu na izvršenje prethodne godine navedena su u obrazloženju financijskih izvještaja za razdoblje siječanj – prosinac 2025. godine.</w:t>
      </w:r>
    </w:p>
    <w:p w:rsidR="00A056B1" w:rsidRPr="000F25CB" w:rsidRDefault="002B19C4" w:rsidP="004F7E6A">
      <w:pPr>
        <w:rPr>
          <w:rFonts w:ascii="Arial" w:hAnsi="Arial" w:cs="Arial"/>
        </w:rPr>
      </w:pPr>
      <w:r w:rsidRPr="000F25CB">
        <w:rPr>
          <w:rFonts w:ascii="Arial" w:hAnsi="Arial" w:cs="Arial"/>
        </w:rPr>
        <w:t xml:space="preserve">Godišnji </w:t>
      </w:r>
      <w:r w:rsidR="00A056B1" w:rsidRPr="000F25CB">
        <w:rPr>
          <w:rFonts w:ascii="Arial" w:hAnsi="Arial" w:cs="Arial"/>
        </w:rPr>
        <w:t xml:space="preserve">izvještaj o izvršenju financijskog </w:t>
      </w:r>
      <w:r w:rsidR="00C61C53" w:rsidRPr="000F25CB">
        <w:rPr>
          <w:rFonts w:ascii="Arial" w:hAnsi="Arial" w:cs="Arial"/>
        </w:rPr>
        <w:t xml:space="preserve">plana </w:t>
      </w:r>
      <w:r w:rsidR="004F7E6A" w:rsidRPr="000F25CB">
        <w:rPr>
          <w:rFonts w:ascii="Arial" w:hAnsi="Arial" w:cs="Arial"/>
        </w:rPr>
        <w:t>Istarskog veleučilišta -Università Istriana di scienze applicate</w:t>
      </w:r>
      <w:r w:rsidR="00C61C53" w:rsidRPr="000F25CB">
        <w:rPr>
          <w:rFonts w:ascii="Arial" w:hAnsi="Arial" w:cs="Arial"/>
        </w:rPr>
        <w:t xml:space="preserve"> </w:t>
      </w:r>
      <w:r w:rsidR="00A056B1" w:rsidRPr="000F25CB">
        <w:rPr>
          <w:rFonts w:ascii="Arial" w:hAnsi="Arial" w:cs="Arial"/>
        </w:rPr>
        <w:t>sastoji se od:</w:t>
      </w:r>
    </w:p>
    <w:p w:rsidR="00A056B1" w:rsidRPr="00474199" w:rsidRDefault="00474199" w:rsidP="0047419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056B1" w:rsidRPr="000F25CB">
        <w:rPr>
          <w:rFonts w:ascii="Arial" w:hAnsi="Arial" w:cs="Arial"/>
        </w:rPr>
        <w:t>pć</w:t>
      </w:r>
      <w:r w:rsidR="004F7E6A" w:rsidRPr="000F25CB">
        <w:rPr>
          <w:rFonts w:ascii="Arial" w:hAnsi="Arial" w:cs="Arial"/>
        </w:rPr>
        <w:t>eg</w:t>
      </w:r>
      <w:r>
        <w:rPr>
          <w:rFonts w:ascii="Arial" w:hAnsi="Arial" w:cs="Arial"/>
        </w:rPr>
        <w:t xml:space="preserve"> i posebnog</w:t>
      </w:r>
      <w:r w:rsidR="00A056B1" w:rsidRPr="000F25CB">
        <w:rPr>
          <w:rFonts w:ascii="Arial" w:hAnsi="Arial" w:cs="Arial"/>
        </w:rPr>
        <w:t xml:space="preserve"> d</w:t>
      </w:r>
      <w:r w:rsidR="004F7E6A" w:rsidRPr="000F25CB">
        <w:rPr>
          <w:rFonts w:ascii="Arial" w:hAnsi="Arial" w:cs="Arial"/>
        </w:rPr>
        <w:t>ijela</w:t>
      </w:r>
      <w:r w:rsidR="00A056B1" w:rsidRPr="000F25CB">
        <w:rPr>
          <w:rFonts w:ascii="Arial" w:hAnsi="Arial" w:cs="Arial"/>
        </w:rPr>
        <w:t xml:space="preserve"> </w:t>
      </w:r>
    </w:p>
    <w:p w:rsidR="00A056B1" w:rsidRPr="000F25CB" w:rsidRDefault="00474199" w:rsidP="005E7B6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056B1" w:rsidRPr="000F25CB">
        <w:rPr>
          <w:rFonts w:ascii="Arial" w:hAnsi="Arial" w:cs="Arial"/>
        </w:rPr>
        <w:t>brazloženj</w:t>
      </w:r>
      <w:r w:rsidR="004F7E6A" w:rsidRPr="000F25CB">
        <w:rPr>
          <w:rFonts w:ascii="Arial" w:hAnsi="Arial" w:cs="Arial"/>
        </w:rPr>
        <w:t>a</w:t>
      </w:r>
    </w:p>
    <w:p w:rsidR="00A056B1" w:rsidRDefault="00474199" w:rsidP="005F4F4B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056B1" w:rsidRPr="000F25CB">
        <w:rPr>
          <w:rFonts w:ascii="Arial" w:hAnsi="Arial" w:cs="Arial"/>
        </w:rPr>
        <w:t>oseb</w:t>
      </w:r>
      <w:r w:rsidR="004F7E6A" w:rsidRPr="000F25CB">
        <w:rPr>
          <w:rFonts w:ascii="Arial" w:hAnsi="Arial" w:cs="Arial"/>
        </w:rPr>
        <w:t>nog</w:t>
      </w:r>
      <w:r w:rsidR="00A056B1" w:rsidRPr="000F25CB">
        <w:rPr>
          <w:rFonts w:ascii="Arial" w:hAnsi="Arial" w:cs="Arial"/>
        </w:rPr>
        <w:t xml:space="preserve"> izvještaj</w:t>
      </w:r>
      <w:r w:rsidR="004F7E6A" w:rsidRPr="000F25CB">
        <w:rPr>
          <w:rFonts w:ascii="Arial" w:hAnsi="Arial" w:cs="Arial"/>
        </w:rPr>
        <w:t>a</w:t>
      </w:r>
    </w:p>
    <w:p w:rsidR="00547ECE" w:rsidRPr="000F25CB" w:rsidRDefault="00547ECE" w:rsidP="00547ECE">
      <w:pPr>
        <w:pStyle w:val="NoSpacing"/>
        <w:ind w:left="1068"/>
        <w:rPr>
          <w:rFonts w:ascii="Arial" w:hAnsi="Arial" w:cs="Arial"/>
        </w:rPr>
      </w:pPr>
    </w:p>
    <w:p w:rsidR="00A056B1" w:rsidRPr="002F6405" w:rsidRDefault="002B19C4" w:rsidP="006A6290">
      <w:pPr>
        <w:pStyle w:val="NoSpacing"/>
        <w:rPr>
          <w:rFonts w:ascii="Arial" w:hAnsi="Arial" w:cs="Arial"/>
        </w:rPr>
      </w:pPr>
      <w:r w:rsidRPr="002F6405">
        <w:rPr>
          <w:rFonts w:ascii="Arial" w:hAnsi="Arial" w:cs="Arial"/>
        </w:rPr>
        <w:t xml:space="preserve">Opći dio godišnjeg </w:t>
      </w:r>
      <w:r w:rsidR="00A056B1" w:rsidRPr="002F6405">
        <w:rPr>
          <w:rFonts w:ascii="Arial" w:hAnsi="Arial" w:cs="Arial"/>
        </w:rPr>
        <w:t>izvještaja o izvršenju financijskog plana sadrži:</w:t>
      </w:r>
    </w:p>
    <w:p w:rsidR="00A11D1B" w:rsidRPr="000F25CB" w:rsidRDefault="00474199" w:rsidP="00A11D1B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056B1" w:rsidRPr="000F25CB">
        <w:rPr>
          <w:rFonts w:ascii="Arial" w:hAnsi="Arial" w:cs="Arial"/>
        </w:rPr>
        <w:t xml:space="preserve">ažetak </w:t>
      </w:r>
      <w:r>
        <w:rPr>
          <w:rFonts w:ascii="Arial" w:hAnsi="Arial" w:cs="Arial"/>
        </w:rPr>
        <w:t>R</w:t>
      </w:r>
      <w:r w:rsidR="00A056B1" w:rsidRPr="000F25CB">
        <w:rPr>
          <w:rFonts w:ascii="Arial" w:hAnsi="Arial" w:cs="Arial"/>
        </w:rPr>
        <w:t xml:space="preserve">ačuna prihoda i rashoda i </w:t>
      </w:r>
      <w:r>
        <w:rPr>
          <w:rFonts w:ascii="Arial" w:hAnsi="Arial" w:cs="Arial"/>
        </w:rPr>
        <w:t>R</w:t>
      </w:r>
      <w:r w:rsidR="00A056B1" w:rsidRPr="000F25CB">
        <w:rPr>
          <w:rFonts w:ascii="Arial" w:hAnsi="Arial" w:cs="Arial"/>
        </w:rPr>
        <w:t>ačuna financiranja</w:t>
      </w:r>
    </w:p>
    <w:p w:rsidR="004B12DF" w:rsidRDefault="00A11D1B" w:rsidP="00016F6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74199">
        <w:rPr>
          <w:rFonts w:ascii="Arial" w:hAnsi="Arial" w:cs="Arial"/>
        </w:rPr>
        <w:t>Račun prihoda i rashoda</w:t>
      </w:r>
      <w:r w:rsidR="00474199" w:rsidRPr="00474199">
        <w:rPr>
          <w:rFonts w:ascii="Arial" w:hAnsi="Arial" w:cs="Arial"/>
        </w:rPr>
        <w:t xml:space="preserve"> </w:t>
      </w:r>
    </w:p>
    <w:p w:rsidR="00A11D1B" w:rsidRDefault="00A11D1B" w:rsidP="00016F6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74199">
        <w:rPr>
          <w:rFonts w:ascii="Arial" w:hAnsi="Arial" w:cs="Arial"/>
        </w:rPr>
        <w:t>Račun financiranja</w:t>
      </w:r>
    </w:p>
    <w:p w:rsidR="00E55FD5" w:rsidRDefault="00E55FD5" w:rsidP="0036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3C2A" w:rsidRDefault="00B23C2A" w:rsidP="0036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C2A">
        <w:rPr>
          <w:rFonts w:ascii="Arial" w:hAnsi="Arial" w:cs="Arial"/>
        </w:rPr>
        <w:t>Iz sažetka računa prihoda i rashoda vidljivo je da su u izvještajnom razdoblju ostvareni ukupni prihodi u iznosu od 1.491.358,90 eura, što predstavlja 59,61 % planiranih prihoda. Odstupanje od plana posljedica je dinamike isplata sredstava iz EU fondova, pri čemu od podnošenja zahtjeva za nadoknadom sredstava do njihove isplate u pravilu protekne razdoblje od 6 do 12 mjeseci.</w:t>
      </w:r>
    </w:p>
    <w:p w:rsidR="00B23C2A" w:rsidRDefault="00B23C2A" w:rsidP="0036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C2A">
        <w:rPr>
          <w:rFonts w:ascii="Arial" w:hAnsi="Arial" w:cs="Arial"/>
        </w:rPr>
        <w:t>Ukupni rashodi izvršeni su u iznosu od 1.603.276,99 eura, odnosno 64,84 % planiranih rashoda. Navedeno odstupanje proizlazi iz činjenice da je prilikom prijave projekta na Fond pravedne tranzicije bilo potrebno dostaviti dokaz o osiguranim sredstvima, dok je potpisivanje Ugovora o dodjeli bespovratnih sredstava kasnilo šest mjeseci u odnosu na plan. Slijedom toga, dio planiranih prihoda i rashoda prenosi se u narednu godinu, kada će se realizacija odvijati sukladno odobrenoj dinamici.</w:t>
      </w:r>
    </w:p>
    <w:p w:rsidR="00B23C2A" w:rsidRDefault="00B23C2A" w:rsidP="0036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3C2A" w:rsidRDefault="00B23C2A" w:rsidP="00EF23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Usporedbom podataka izvještajnog razdoblja s istim razdobljem prethodne godine vidljivo je povećanje ostvarenih prihoda i izvršenih rashoda. Porast prihoda prvenstveno je rezultat </w:t>
      </w:r>
      <w:r w:rsidRPr="00B23C2A">
        <w:rPr>
          <w:rFonts w:ascii="Arial" w:hAnsi="Arial" w:cs="Arial"/>
        </w:rPr>
        <w:lastRenderedPageBreak/>
        <w:t xml:space="preserve">povećanih sredstava iz Proračuna Istarske županije za </w:t>
      </w:r>
      <w:r w:rsidR="00EF239B">
        <w:rPr>
          <w:rFonts w:ascii="Arial" w:hAnsi="Arial" w:cs="Arial"/>
        </w:rPr>
        <w:t>pred</w:t>
      </w:r>
      <w:r w:rsidRPr="00B23C2A">
        <w:rPr>
          <w:rFonts w:ascii="Arial" w:hAnsi="Arial" w:cs="Arial"/>
        </w:rPr>
        <w:t xml:space="preserve">financiranje rashoda </w:t>
      </w:r>
      <w:r w:rsidR="00EF239B">
        <w:rPr>
          <w:rFonts w:ascii="Arial" w:hAnsi="Arial" w:cs="Arial"/>
        </w:rPr>
        <w:t>ugovorenih projekata te će se po primitku sredstava iz EU fondova, sredstva vratiti u proračun</w:t>
      </w:r>
      <w:r w:rsidRPr="00B23C2A">
        <w:rPr>
          <w:rFonts w:ascii="Arial" w:hAnsi="Arial" w:cs="Arial"/>
        </w:rPr>
        <w:t>, kao i većeg udjela školarina plaćenih u cijelosti, uz smanjen broj studenata koji koriste obročnu otplatu.</w:t>
      </w:r>
    </w:p>
    <w:p w:rsidR="00B23C2A" w:rsidRDefault="00B23C2A" w:rsidP="0036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3C2A" w:rsidRDefault="00B23C2A" w:rsidP="003642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C2A">
        <w:rPr>
          <w:rFonts w:ascii="Arial" w:hAnsi="Arial" w:cs="Arial"/>
        </w:rPr>
        <w:t>Povećanje rashoda najvećim se dijelom odnosi na rast bruto osnovice za obračun plaća, temeljem Aneksa Kolektivnog ugovora za zaposlene u jedinicama lokalne samouprave i upravnim tijelima Istarske županije, kao i povećanje osnovice za nastavno osoblje te ostalih rashoda za zaposlene</w:t>
      </w:r>
      <w:r w:rsidR="00EF239B">
        <w:rPr>
          <w:rFonts w:ascii="Arial" w:hAnsi="Arial" w:cs="Arial"/>
        </w:rPr>
        <w:t xml:space="preserve"> te povećanje materijalnih rashoda.</w:t>
      </w:r>
    </w:p>
    <w:p w:rsidR="002F1EB4" w:rsidRPr="000F25CB" w:rsidRDefault="0098603C" w:rsidP="00364244">
      <w:pPr>
        <w:pStyle w:val="NoSpacing"/>
        <w:jc w:val="both"/>
        <w:rPr>
          <w:rFonts w:ascii="Arial" w:hAnsi="Arial" w:cs="Arial"/>
        </w:rPr>
      </w:pPr>
      <w:r w:rsidRPr="000F25CB">
        <w:rPr>
          <w:rFonts w:ascii="Arial" w:hAnsi="Arial" w:cs="Arial"/>
        </w:rPr>
        <w:tab/>
      </w:r>
      <w:r w:rsidR="002645DB" w:rsidRPr="000F25CB">
        <w:rPr>
          <w:rFonts w:ascii="Arial" w:hAnsi="Arial" w:cs="Arial"/>
        </w:rPr>
        <w:t xml:space="preserve"> </w:t>
      </w:r>
    </w:p>
    <w:p w:rsidR="00293359" w:rsidRPr="000F25CB" w:rsidRDefault="00293359" w:rsidP="00364244">
      <w:pPr>
        <w:pStyle w:val="NoSpacing"/>
        <w:ind w:firstLine="708"/>
        <w:jc w:val="both"/>
        <w:rPr>
          <w:rFonts w:ascii="Arial" w:hAnsi="Arial" w:cs="Arial"/>
        </w:rPr>
      </w:pPr>
      <w:r w:rsidRPr="000F25CB">
        <w:rPr>
          <w:rFonts w:ascii="Arial" w:hAnsi="Arial" w:cs="Arial"/>
        </w:rPr>
        <w:t>Račun prihoda i rashoda sastoji se od:</w:t>
      </w:r>
    </w:p>
    <w:p w:rsidR="00293359" w:rsidRPr="000F25CB" w:rsidRDefault="00293359" w:rsidP="00547ECE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0F25CB">
        <w:rPr>
          <w:rFonts w:ascii="Arial" w:hAnsi="Arial" w:cs="Arial"/>
        </w:rPr>
        <w:t>Izvještaja o prihodima i rashodima prema ekonomskoj klasifikaciji</w:t>
      </w:r>
    </w:p>
    <w:p w:rsidR="00293359" w:rsidRPr="000F25CB" w:rsidRDefault="00293359" w:rsidP="00547ECE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F25CB">
        <w:rPr>
          <w:rFonts w:ascii="Arial" w:hAnsi="Arial" w:cs="Arial"/>
        </w:rPr>
        <w:t xml:space="preserve">Izvještaja o prihodima i rashodima prema izvorima financiranja </w:t>
      </w:r>
    </w:p>
    <w:p w:rsidR="004301BE" w:rsidRPr="000F25CB" w:rsidRDefault="002F1EB4" w:rsidP="00547ECE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F25CB">
        <w:rPr>
          <w:rFonts w:ascii="Arial" w:hAnsi="Arial" w:cs="Arial"/>
        </w:rPr>
        <w:t>I</w:t>
      </w:r>
      <w:r w:rsidR="00293359" w:rsidRPr="000F25CB">
        <w:rPr>
          <w:rFonts w:ascii="Arial" w:hAnsi="Arial" w:cs="Arial"/>
        </w:rPr>
        <w:t>zvještaj</w:t>
      </w:r>
      <w:r w:rsidRPr="000F25CB">
        <w:rPr>
          <w:rFonts w:ascii="Arial" w:hAnsi="Arial" w:cs="Arial"/>
        </w:rPr>
        <w:t>a o rashodima prema funkcijskoj klasifikaciji</w:t>
      </w:r>
      <w:r w:rsidR="00293359" w:rsidRPr="000F25CB">
        <w:rPr>
          <w:rFonts w:ascii="Arial" w:hAnsi="Arial" w:cs="Arial"/>
        </w:rPr>
        <w:t xml:space="preserve">  </w:t>
      </w:r>
      <w:r w:rsidR="0098603C" w:rsidRPr="000F25CB">
        <w:rPr>
          <w:rFonts w:ascii="Arial" w:hAnsi="Arial" w:cs="Arial"/>
        </w:rPr>
        <w:t xml:space="preserve">   </w:t>
      </w:r>
    </w:p>
    <w:p w:rsidR="002F1EB4" w:rsidRPr="000F25CB" w:rsidRDefault="004301BE" w:rsidP="00A11D1B">
      <w:pPr>
        <w:pStyle w:val="NoSpacing"/>
        <w:rPr>
          <w:rFonts w:ascii="Arial" w:hAnsi="Arial" w:cs="Arial"/>
        </w:rPr>
      </w:pPr>
      <w:r w:rsidRPr="000F25CB">
        <w:rPr>
          <w:rFonts w:ascii="Arial" w:hAnsi="Arial" w:cs="Arial"/>
        </w:rPr>
        <w:tab/>
      </w:r>
    </w:p>
    <w:p w:rsidR="00F53A04" w:rsidRPr="000F25CB" w:rsidRDefault="002F1EB4" w:rsidP="002F1EB4">
      <w:pPr>
        <w:pStyle w:val="NoSpacing"/>
        <w:ind w:firstLine="708"/>
        <w:rPr>
          <w:rFonts w:ascii="Arial" w:hAnsi="Arial" w:cs="Arial"/>
        </w:rPr>
      </w:pPr>
      <w:r w:rsidRPr="000F25CB">
        <w:rPr>
          <w:rFonts w:ascii="Arial" w:hAnsi="Arial" w:cs="Arial"/>
        </w:rPr>
        <w:t xml:space="preserve">Izvještaj o </w:t>
      </w:r>
      <w:r w:rsidR="004301BE" w:rsidRPr="000F25CB">
        <w:rPr>
          <w:rFonts w:ascii="Arial" w:hAnsi="Arial" w:cs="Arial"/>
        </w:rPr>
        <w:t>prihod</w:t>
      </w:r>
      <w:r w:rsidRPr="000F25CB">
        <w:rPr>
          <w:rFonts w:ascii="Arial" w:hAnsi="Arial" w:cs="Arial"/>
        </w:rPr>
        <w:t>im</w:t>
      </w:r>
      <w:r w:rsidR="004301BE" w:rsidRPr="000F25CB">
        <w:rPr>
          <w:rFonts w:ascii="Arial" w:hAnsi="Arial" w:cs="Arial"/>
        </w:rPr>
        <w:t>a i rashod</w:t>
      </w:r>
      <w:r w:rsidRPr="000F25CB">
        <w:rPr>
          <w:rFonts w:ascii="Arial" w:hAnsi="Arial" w:cs="Arial"/>
        </w:rPr>
        <w:t>im</w:t>
      </w:r>
      <w:r w:rsidR="004301BE" w:rsidRPr="000F25CB">
        <w:rPr>
          <w:rFonts w:ascii="Arial" w:hAnsi="Arial" w:cs="Arial"/>
        </w:rPr>
        <w:t xml:space="preserve">a </w:t>
      </w:r>
      <w:r w:rsidRPr="000F25CB">
        <w:rPr>
          <w:rFonts w:ascii="Arial" w:hAnsi="Arial" w:cs="Arial"/>
        </w:rPr>
        <w:t xml:space="preserve">prema ekonomskoj klasifikaciji </w:t>
      </w:r>
      <w:r w:rsidR="004301BE" w:rsidRPr="000F25CB">
        <w:rPr>
          <w:rFonts w:ascii="Arial" w:hAnsi="Arial" w:cs="Arial"/>
        </w:rPr>
        <w:t xml:space="preserve">prikazuje ostvarene prihode i </w:t>
      </w:r>
      <w:r w:rsidR="00904340" w:rsidRPr="000F25CB">
        <w:rPr>
          <w:rFonts w:ascii="Arial" w:hAnsi="Arial" w:cs="Arial"/>
        </w:rPr>
        <w:t xml:space="preserve">izvršene </w:t>
      </w:r>
      <w:r w:rsidR="004301BE" w:rsidRPr="000F25CB">
        <w:rPr>
          <w:rFonts w:ascii="Arial" w:hAnsi="Arial" w:cs="Arial"/>
        </w:rPr>
        <w:t>rashode prema računi</w:t>
      </w:r>
      <w:r w:rsidRPr="000F25CB">
        <w:rPr>
          <w:rFonts w:ascii="Arial" w:hAnsi="Arial" w:cs="Arial"/>
        </w:rPr>
        <w:t>ma</w:t>
      </w:r>
      <w:r w:rsidR="004301BE" w:rsidRPr="000F25CB">
        <w:rPr>
          <w:rFonts w:ascii="Arial" w:hAnsi="Arial" w:cs="Arial"/>
        </w:rPr>
        <w:t xml:space="preserve"> računskog plana proračuna</w:t>
      </w:r>
      <w:r w:rsidR="00F53A04" w:rsidRPr="000F25CB">
        <w:rPr>
          <w:rFonts w:ascii="Arial" w:hAnsi="Arial" w:cs="Arial"/>
        </w:rPr>
        <w:t>.</w:t>
      </w:r>
    </w:p>
    <w:p w:rsidR="00C5164F" w:rsidRPr="000F25CB" w:rsidRDefault="00C5164F" w:rsidP="002F1EB4">
      <w:pPr>
        <w:pStyle w:val="NoSpacing"/>
        <w:ind w:firstLine="708"/>
        <w:rPr>
          <w:rFonts w:ascii="Arial" w:hAnsi="Arial" w:cs="Arial"/>
        </w:rPr>
      </w:pPr>
    </w:p>
    <w:p w:rsidR="00B23C2A" w:rsidRPr="00B23C2A" w:rsidRDefault="00B23C2A" w:rsidP="00B23C2A">
      <w:pPr>
        <w:pStyle w:val="NoSpacing"/>
        <w:rPr>
          <w:rFonts w:ascii="Arial" w:hAnsi="Arial" w:cs="Arial"/>
        </w:rPr>
      </w:pPr>
      <w:r w:rsidRPr="00B23C2A">
        <w:rPr>
          <w:rFonts w:ascii="Arial" w:hAnsi="Arial" w:cs="Arial"/>
        </w:rPr>
        <w:t>U izvještajnom razdoblju ostvareni su sljedeći prihodi:</w:t>
      </w:r>
    </w:p>
    <w:p w:rsidR="00B23C2A" w:rsidRPr="00B23C2A" w:rsidRDefault="00B23C2A" w:rsidP="00B23C2A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prihodi iz proračuna u iznosu od 1.274.595,05 eura, od čega 1.251.983,24 eura za financiranje rashoda poslovanja te 22.611,81 eura za kapitalna ulaganja </w:t>
      </w:r>
    </w:p>
    <w:p w:rsidR="00B23C2A" w:rsidRPr="00B23C2A" w:rsidRDefault="00B23C2A" w:rsidP="00B23C2A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vlastiti prihodi u iznosu od 123.038,32 eura, uključujući prihode od školarina (88.221,20 eura), usluge istraživanja u laboratoriju Metris (17.772,65 eura) te prihode od osiguravajućih društava (17.044,47 eura) </w:t>
      </w:r>
    </w:p>
    <w:p w:rsidR="00B23C2A" w:rsidRPr="00B23C2A" w:rsidRDefault="00B23C2A" w:rsidP="00B23C2A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donacija pravne osobe u iznosu od 16.200,00 eura za studentski projekt „JADRANKO 2.0“ </w:t>
      </w:r>
    </w:p>
    <w:p w:rsidR="00B23C2A" w:rsidRPr="00B23C2A" w:rsidRDefault="00B23C2A" w:rsidP="00B23C2A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doznaka pravne osobe iz zemlje temeljem projekta I-STEM u iznosu od 8.430,36 eura </w:t>
      </w:r>
    </w:p>
    <w:p w:rsidR="00B23C2A" w:rsidRPr="00B23C2A" w:rsidRDefault="00B23C2A" w:rsidP="00B23C2A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prihodi od zakupa u iznosu od 3.937,50 eura </w:t>
      </w:r>
    </w:p>
    <w:p w:rsidR="00B23C2A" w:rsidRPr="00B23C2A" w:rsidRDefault="00B23C2A" w:rsidP="00B23C2A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prihodi iz projekata temeljem prijenosa EU sredstava u iznosu od </w:t>
      </w:r>
      <w:bookmarkStart w:id="0" w:name="_Hlk225431610"/>
      <w:r w:rsidRPr="00B23C2A">
        <w:rPr>
          <w:rFonts w:ascii="Arial" w:hAnsi="Arial" w:cs="Arial"/>
        </w:rPr>
        <w:t>65.157,16 eura</w:t>
      </w:r>
      <w:bookmarkEnd w:id="0"/>
    </w:p>
    <w:p w:rsidR="00C5164F" w:rsidRPr="000F25CB" w:rsidRDefault="00C5164F" w:rsidP="00A11D1B">
      <w:pPr>
        <w:pStyle w:val="NoSpacing"/>
        <w:rPr>
          <w:rFonts w:ascii="Arial" w:hAnsi="Arial" w:cs="Arial"/>
        </w:rPr>
      </w:pPr>
    </w:p>
    <w:p w:rsidR="00B23C2A" w:rsidRDefault="00B23C2A" w:rsidP="00A11D1B">
      <w:pPr>
        <w:pStyle w:val="NoSpacing"/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Prihodi iz proračuna veći su za 3,33 % u odnosu na isto razdoblje prethodne godine te čine 85,47 % ukupnih prihoda. </w:t>
      </w:r>
    </w:p>
    <w:p w:rsidR="00B23C2A" w:rsidRDefault="00B23C2A" w:rsidP="00A11D1B">
      <w:pPr>
        <w:pStyle w:val="NoSpacing"/>
        <w:rPr>
          <w:rFonts w:ascii="Arial" w:hAnsi="Arial" w:cs="Arial"/>
        </w:rPr>
      </w:pPr>
      <w:r w:rsidRPr="00B23C2A">
        <w:rPr>
          <w:rFonts w:ascii="Arial" w:hAnsi="Arial" w:cs="Arial"/>
        </w:rPr>
        <w:t xml:space="preserve">S druge strane, vlastiti prihodi Centra za istraživanje Metris smanjeni su za </w:t>
      </w:r>
      <w:r w:rsidR="002217A3">
        <w:rPr>
          <w:rFonts w:ascii="Arial" w:hAnsi="Arial" w:cs="Arial"/>
        </w:rPr>
        <w:t>45,10</w:t>
      </w:r>
      <w:r w:rsidRPr="00B23C2A">
        <w:rPr>
          <w:rFonts w:ascii="Arial" w:hAnsi="Arial" w:cs="Arial"/>
        </w:rPr>
        <w:t xml:space="preserve"> % uslijed kvara uređaja i nemogućnosti provođenja ispitivanja materijala. Prihodi od zakupa povećani su za 1</w:t>
      </w:r>
      <w:r w:rsidR="002217A3">
        <w:rPr>
          <w:rFonts w:ascii="Arial" w:hAnsi="Arial" w:cs="Arial"/>
        </w:rPr>
        <w:t>32</w:t>
      </w:r>
      <w:r w:rsidRPr="00B23C2A">
        <w:rPr>
          <w:rFonts w:ascii="Arial" w:hAnsi="Arial" w:cs="Arial"/>
        </w:rPr>
        <w:t>% zbog veće potražnje za najmom laboratorija</w:t>
      </w:r>
      <w:r w:rsidR="002217A3">
        <w:rPr>
          <w:rFonts w:ascii="Arial" w:hAnsi="Arial" w:cs="Arial"/>
        </w:rPr>
        <w:t>.</w:t>
      </w:r>
    </w:p>
    <w:p w:rsidR="00B23C2A" w:rsidRDefault="00B23C2A" w:rsidP="00B23C2A">
      <w:pPr>
        <w:pStyle w:val="NoSpacing"/>
        <w:rPr>
          <w:rFonts w:ascii="Arial" w:hAnsi="Arial" w:cs="Arial"/>
        </w:rPr>
      </w:pPr>
    </w:p>
    <w:p w:rsidR="003207C1" w:rsidRPr="000F25CB" w:rsidRDefault="003207C1" w:rsidP="002F6405">
      <w:pPr>
        <w:pStyle w:val="NoSpacing"/>
        <w:rPr>
          <w:rFonts w:ascii="Arial" w:hAnsi="Arial" w:cs="Arial"/>
        </w:rPr>
      </w:pPr>
      <w:r w:rsidRPr="000F25CB">
        <w:rPr>
          <w:rFonts w:ascii="Arial" w:hAnsi="Arial" w:cs="Arial"/>
        </w:rPr>
        <w:t>Izvještaj o rashodima prema funkcijskoj klasifikaciji sastoji se od rashoda prema funkcijskoj k</w:t>
      </w:r>
      <w:r w:rsidR="000A4A07" w:rsidRPr="000F25CB">
        <w:rPr>
          <w:rFonts w:ascii="Arial" w:hAnsi="Arial" w:cs="Arial"/>
        </w:rPr>
        <w:t xml:space="preserve">lasifikaciji </w:t>
      </w:r>
      <w:r w:rsidR="00907AC6" w:rsidRPr="000F25CB">
        <w:rPr>
          <w:rFonts w:ascii="Arial" w:hAnsi="Arial" w:cs="Arial"/>
        </w:rPr>
        <w:t>–</w:t>
      </w:r>
      <w:r w:rsidR="0066522B" w:rsidRPr="000F25CB">
        <w:rPr>
          <w:rFonts w:ascii="Arial" w:hAnsi="Arial" w:cs="Arial"/>
        </w:rPr>
        <w:t>094 Visoka naobrazba</w:t>
      </w:r>
      <w:r w:rsidRPr="000F25CB">
        <w:rPr>
          <w:rFonts w:ascii="Arial" w:hAnsi="Arial" w:cs="Arial"/>
        </w:rPr>
        <w:t>.</w:t>
      </w:r>
    </w:p>
    <w:p w:rsidR="009F00C9" w:rsidRPr="000F25CB" w:rsidRDefault="009F00C9" w:rsidP="003207C1">
      <w:pPr>
        <w:pStyle w:val="NoSpacing"/>
        <w:ind w:firstLine="708"/>
        <w:rPr>
          <w:rFonts w:ascii="Arial" w:hAnsi="Arial" w:cs="Arial"/>
        </w:rPr>
      </w:pPr>
    </w:p>
    <w:p w:rsidR="00364244" w:rsidRDefault="00AC314E" w:rsidP="002F6405">
      <w:pPr>
        <w:pStyle w:val="NoSpacing"/>
        <w:rPr>
          <w:rFonts w:ascii="Arial" w:hAnsi="Arial" w:cs="Arial"/>
        </w:rPr>
      </w:pPr>
      <w:r w:rsidRPr="000F25CB">
        <w:rPr>
          <w:rFonts w:ascii="Arial" w:hAnsi="Arial" w:cs="Arial"/>
        </w:rPr>
        <w:t>Izvještaj račun financiranja nije ispunjen jer Veleučilište nema kreditnih obveza.</w:t>
      </w:r>
    </w:p>
    <w:p w:rsidR="001A0C32" w:rsidRDefault="001A0C32" w:rsidP="006511C8">
      <w:pPr>
        <w:pStyle w:val="NoSpacing"/>
        <w:ind w:firstLine="708"/>
        <w:rPr>
          <w:rFonts w:ascii="Arial" w:hAnsi="Arial" w:cs="Arial"/>
        </w:rPr>
      </w:pPr>
    </w:p>
    <w:p w:rsidR="001A0C32" w:rsidRPr="00E55FD5" w:rsidRDefault="001A0C32" w:rsidP="004F1286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55FD5">
        <w:rPr>
          <w:rFonts w:ascii="Arial" w:eastAsia="Times New Roman" w:hAnsi="Arial" w:cs="Arial"/>
          <w:bCs/>
          <w:lang w:eastAsia="ar-SA"/>
        </w:rPr>
        <w:t>U 202</w:t>
      </w:r>
      <w:r w:rsidR="00891857" w:rsidRPr="00E55FD5">
        <w:rPr>
          <w:rFonts w:ascii="Arial" w:eastAsia="Times New Roman" w:hAnsi="Arial" w:cs="Arial"/>
          <w:bCs/>
          <w:lang w:eastAsia="ar-SA"/>
        </w:rPr>
        <w:t>5</w:t>
      </w:r>
      <w:r w:rsidRPr="00E55FD5">
        <w:rPr>
          <w:rFonts w:ascii="Arial" w:eastAsia="Times New Roman" w:hAnsi="Arial" w:cs="Arial"/>
          <w:bCs/>
          <w:lang w:eastAsia="ar-SA"/>
        </w:rPr>
        <w:t xml:space="preserve">. godini ostvaren je </w:t>
      </w:r>
      <w:r w:rsidR="002217A3" w:rsidRPr="00E55FD5">
        <w:rPr>
          <w:rFonts w:ascii="Arial" w:eastAsia="Times New Roman" w:hAnsi="Arial" w:cs="Arial"/>
          <w:bCs/>
          <w:lang w:eastAsia="ar-SA"/>
        </w:rPr>
        <w:t>manjak</w:t>
      </w:r>
      <w:r w:rsidRPr="00E55FD5">
        <w:rPr>
          <w:rFonts w:ascii="Arial" w:eastAsia="Times New Roman" w:hAnsi="Arial" w:cs="Arial"/>
          <w:bCs/>
          <w:lang w:eastAsia="ar-SA"/>
        </w:rPr>
        <w:t xml:space="preserve"> prihoda od nefinancijske imovine u iznosu od </w:t>
      </w:r>
      <w:r w:rsidR="002217A3" w:rsidRPr="00E55FD5">
        <w:rPr>
          <w:rFonts w:ascii="Arial" w:eastAsia="Times New Roman" w:hAnsi="Arial" w:cs="Arial"/>
          <w:bCs/>
          <w:lang w:eastAsia="ar-SA"/>
        </w:rPr>
        <w:t>33.902</w:t>
      </w:r>
      <w:r w:rsidR="00D0057E" w:rsidRPr="00E55FD5">
        <w:rPr>
          <w:rFonts w:ascii="Arial" w:eastAsia="Times New Roman" w:hAnsi="Arial" w:cs="Arial"/>
          <w:bCs/>
          <w:lang w:eastAsia="ar-SA"/>
        </w:rPr>
        <w:t>,77</w:t>
      </w:r>
      <w:r w:rsidRPr="00E55FD5">
        <w:rPr>
          <w:rFonts w:ascii="Arial" w:eastAsia="Times New Roman" w:hAnsi="Arial" w:cs="Arial"/>
          <w:bCs/>
          <w:lang w:eastAsia="ar-SA"/>
        </w:rPr>
        <w:t xml:space="preserve"> eur.</w:t>
      </w:r>
    </w:p>
    <w:p w:rsidR="001A0C32" w:rsidRPr="00E55FD5" w:rsidRDefault="001A0C32" w:rsidP="004F12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55FD5">
        <w:rPr>
          <w:rFonts w:ascii="Arial" w:eastAsia="Times New Roman" w:hAnsi="Arial" w:cs="Arial"/>
          <w:lang w:eastAsia="ar-SA"/>
        </w:rPr>
        <w:t xml:space="preserve">Preneseni </w:t>
      </w:r>
      <w:r w:rsidR="00D0057E" w:rsidRPr="00E55FD5">
        <w:rPr>
          <w:rFonts w:ascii="Arial" w:eastAsia="Times New Roman" w:hAnsi="Arial" w:cs="Arial"/>
          <w:lang w:eastAsia="ar-SA"/>
        </w:rPr>
        <w:t>višak</w:t>
      </w:r>
      <w:r w:rsidRPr="00E55FD5">
        <w:rPr>
          <w:rFonts w:ascii="Arial" w:eastAsia="Times New Roman" w:hAnsi="Arial" w:cs="Arial"/>
          <w:lang w:eastAsia="ar-SA"/>
        </w:rPr>
        <w:t xml:space="preserve"> iz 202</w:t>
      </w:r>
      <w:r w:rsidR="00D0057E" w:rsidRPr="00E55FD5">
        <w:rPr>
          <w:rFonts w:ascii="Arial" w:eastAsia="Times New Roman" w:hAnsi="Arial" w:cs="Arial"/>
          <w:lang w:eastAsia="ar-SA"/>
        </w:rPr>
        <w:t>4</w:t>
      </w:r>
      <w:r w:rsidRPr="00E55FD5">
        <w:rPr>
          <w:rFonts w:ascii="Arial" w:eastAsia="Times New Roman" w:hAnsi="Arial" w:cs="Arial"/>
          <w:lang w:eastAsia="ar-SA"/>
        </w:rPr>
        <w:t>. godine iznos</w:t>
      </w:r>
      <w:r w:rsidR="005E7B61" w:rsidRPr="00E55FD5">
        <w:rPr>
          <w:rFonts w:ascii="Arial" w:eastAsia="Times New Roman" w:hAnsi="Arial" w:cs="Arial"/>
          <w:lang w:eastAsia="ar-SA"/>
        </w:rPr>
        <w:t>i</w:t>
      </w:r>
      <w:r w:rsidRPr="00E55FD5">
        <w:rPr>
          <w:rFonts w:ascii="Arial" w:eastAsia="Times New Roman" w:hAnsi="Arial" w:cs="Arial"/>
          <w:lang w:eastAsia="ar-SA"/>
        </w:rPr>
        <w:t xml:space="preserve"> </w:t>
      </w:r>
      <w:r w:rsidR="00D0057E" w:rsidRPr="00E55FD5">
        <w:rPr>
          <w:rFonts w:ascii="Arial" w:eastAsia="Times New Roman" w:hAnsi="Arial" w:cs="Arial"/>
          <w:lang w:eastAsia="ar-SA"/>
        </w:rPr>
        <w:t>36.782,47</w:t>
      </w:r>
      <w:r w:rsidRPr="00E55FD5">
        <w:rPr>
          <w:rFonts w:ascii="Arial" w:eastAsia="Times New Roman" w:hAnsi="Arial" w:cs="Arial"/>
          <w:lang w:eastAsia="ar-SA"/>
        </w:rPr>
        <w:t xml:space="preserve"> eur.</w:t>
      </w:r>
    </w:p>
    <w:p w:rsidR="00D0057E" w:rsidRPr="00E55FD5" w:rsidRDefault="005E7B61" w:rsidP="004F128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55FD5">
        <w:rPr>
          <w:rFonts w:ascii="Arial" w:eastAsia="Times New Roman" w:hAnsi="Arial" w:cs="Arial"/>
          <w:lang w:eastAsia="ar-SA"/>
        </w:rPr>
        <w:t>Na dan 31.12.202</w:t>
      </w:r>
      <w:r w:rsidR="00D0057E" w:rsidRPr="00E55FD5">
        <w:rPr>
          <w:rFonts w:ascii="Arial" w:eastAsia="Times New Roman" w:hAnsi="Arial" w:cs="Arial"/>
          <w:lang w:eastAsia="ar-SA"/>
        </w:rPr>
        <w:t>5</w:t>
      </w:r>
      <w:r w:rsidRPr="00E55FD5">
        <w:rPr>
          <w:rFonts w:ascii="Arial" w:eastAsia="Times New Roman" w:hAnsi="Arial" w:cs="Arial"/>
          <w:lang w:eastAsia="ar-SA"/>
        </w:rPr>
        <w:t xml:space="preserve">. ostvaren je </w:t>
      </w:r>
      <w:r w:rsidR="00D0057E" w:rsidRPr="00E55FD5">
        <w:rPr>
          <w:rFonts w:ascii="Arial" w:eastAsia="Times New Roman" w:hAnsi="Arial" w:cs="Arial"/>
          <w:lang w:eastAsia="ar-SA"/>
        </w:rPr>
        <w:t>manjak</w:t>
      </w:r>
      <w:r w:rsidRPr="00E55FD5">
        <w:rPr>
          <w:rFonts w:ascii="Arial" w:eastAsia="Times New Roman" w:hAnsi="Arial" w:cs="Arial"/>
          <w:lang w:eastAsia="ar-SA"/>
        </w:rPr>
        <w:t xml:space="preserve"> prihoda poslovanja </w:t>
      </w:r>
      <w:r w:rsidR="00D0057E" w:rsidRPr="00E55FD5">
        <w:rPr>
          <w:rFonts w:ascii="Arial" w:eastAsia="Times New Roman" w:hAnsi="Arial" w:cs="Arial"/>
          <w:lang w:eastAsia="ar-SA"/>
        </w:rPr>
        <w:t>75.135,62</w:t>
      </w:r>
      <w:r w:rsidRPr="00E55FD5">
        <w:rPr>
          <w:rFonts w:ascii="Arial" w:eastAsia="Times New Roman" w:hAnsi="Arial" w:cs="Arial"/>
          <w:lang w:eastAsia="ar-SA"/>
        </w:rPr>
        <w:t xml:space="preserve"> eur</w:t>
      </w:r>
      <w:r w:rsidR="00D0057E" w:rsidRPr="00E55FD5">
        <w:rPr>
          <w:rFonts w:ascii="Arial" w:eastAsia="Times New Roman" w:hAnsi="Arial" w:cs="Arial"/>
          <w:lang w:eastAsia="ar-SA"/>
        </w:rPr>
        <w:t>.</w:t>
      </w:r>
    </w:p>
    <w:p w:rsidR="00D0057E" w:rsidRDefault="00D0057E" w:rsidP="004F1286">
      <w:pPr>
        <w:suppressAutoHyphens/>
        <w:spacing w:after="0" w:line="240" w:lineRule="auto"/>
        <w:jc w:val="both"/>
        <w:rPr>
          <w:rFonts w:ascii="Arial" w:eastAsia="Times New Roman" w:hAnsi="Arial" w:cs="Arial"/>
          <w:highlight w:val="yellow"/>
          <w:lang w:eastAsia="ar-SA"/>
        </w:rPr>
      </w:pPr>
    </w:p>
    <w:p w:rsidR="001A0C32" w:rsidRDefault="001A0C32" w:rsidP="00966F14">
      <w:pPr>
        <w:pStyle w:val="NoSpacing"/>
        <w:ind w:left="708"/>
        <w:jc w:val="both"/>
        <w:rPr>
          <w:rFonts w:ascii="Arial" w:hAnsi="Arial" w:cs="Arial"/>
        </w:rPr>
      </w:pPr>
    </w:p>
    <w:p w:rsidR="003D7DD2" w:rsidRPr="000F25CB" w:rsidRDefault="003D7DD2" w:rsidP="003D7DD2">
      <w:pPr>
        <w:pStyle w:val="NoSpacing"/>
        <w:ind w:left="284" w:firstLine="283"/>
        <w:jc w:val="both"/>
        <w:rPr>
          <w:rFonts w:ascii="Arial" w:hAnsi="Arial" w:cs="Arial"/>
        </w:rPr>
      </w:pPr>
    </w:p>
    <w:p w:rsidR="00FD7577" w:rsidRPr="000F25CB" w:rsidRDefault="00FD7577" w:rsidP="00FD7577">
      <w:pPr>
        <w:pStyle w:val="ListParagraph"/>
        <w:numPr>
          <w:ilvl w:val="0"/>
          <w:numId w:val="7"/>
        </w:numPr>
        <w:suppressAutoHyphens/>
        <w:rPr>
          <w:rFonts w:ascii="Arial" w:eastAsia="Times New Roman" w:hAnsi="Arial" w:cs="Arial"/>
          <w:b/>
          <w:lang w:eastAsia="ar-SA"/>
        </w:rPr>
      </w:pPr>
      <w:r w:rsidRPr="000F25CB">
        <w:rPr>
          <w:rFonts w:ascii="Arial" w:eastAsia="Times New Roman" w:hAnsi="Arial" w:cs="Arial"/>
          <w:b/>
          <w:lang w:eastAsia="ar-SA"/>
        </w:rPr>
        <w:t xml:space="preserve">POSEBNI IZVJEŠTAJ </w:t>
      </w:r>
    </w:p>
    <w:p w:rsidR="00FD7577" w:rsidRPr="001A0C32" w:rsidRDefault="00FD7577" w:rsidP="001A0C32">
      <w:pPr>
        <w:pStyle w:val="ListParagraph"/>
        <w:numPr>
          <w:ilvl w:val="1"/>
          <w:numId w:val="15"/>
        </w:numPr>
        <w:suppressAutoHyphens/>
        <w:rPr>
          <w:rFonts w:ascii="Arial" w:eastAsia="Times New Roman" w:hAnsi="Arial" w:cs="Arial"/>
          <w:b/>
          <w:lang w:eastAsia="ar-SA"/>
        </w:rPr>
      </w:pPr>
      <w:r w:rsidRPr="001A0C32">
        <w:rPr>
          <w:rFonts w:ascii="Arial" w:eastAsia="Times New Roman" w:hAnsi="Arial" w:cs="Arial"/>
          <w:b/>
          <w:lang w:eastAsia="ar-SA"/>
        </w:rPr>
        <w:t>Izvještaj o korištenju sredstava Europske unije</w:t>
      </w:r>
    </w:p>
    <w:p w:rsidR="00C9769B" w:rsidRPr="000F25CB" w:rsidRDefault="00C9769B" w:rsidP="00FD7577">
      <w:pPr>
        <w:pStyle w:val="ListParagraph"/>
        <w:suppressAutoHyphens/>
        <w:ind w:left="644"/>
        <w:rPr>
          <w:rFonts w:ascii="Arial" w:eastAsia="Times New Roman" w:hAnsi="Arial" w:cs="Arial"/>
          <w:lang w:eastAsia="ar-SA"/>
        </w:rPr>
      </w:pPr>
    </w:p>
    <w:p w:rsidR="002A0851" w:rsidRPr="000F25CB" w:rsidRDefault="002A0851" w:rsidP="00FD7577">
      <w:pPr>
        <w:pStyle w:val="ListParagraph"/>
        <w:suppressAutoHyphens/>
        <w:ind w:left="644"/>
        <w:rPr>
          <w:rFonts w:ascii="Arial" w:eastAsia="Times New Roman" w:hAnsi="Arial" w:cs="Arial"/>
          <w:lang w:eastAsia="ar-SA"/>
        </w:rPr>
      </w:pPr>
      <w:r w:rsidRPr="000F25CB">
        <w:rPr>
          <w:rFonts w:ascii="Arial" w:eastAsia="Times New Roman" w:hAnsi="Arial" w:cs="Arial"/>
          <w:lang w:eastAsia="ar-SA"/>
        </w:rPr>
        <w:t>Tijekom 202</w:t>
      </w:r>
      <w:r w:rsidR="00E55FD5">
        <w:rPr>
          <w:rFonts w:ascii="Arial" w:eastAsia="Times New Roman" w:hAnsi="Arial" w:cs="Arial"/>
          <w:lang w:eastAsia="ar-SA"/>
        </w:rPr>
        <w:t>5</w:t>
      </w:r>
      <w:r w:rsidRPr="000F25CB">
        <w:rPr>
          <w:rFonts w:ascii="Arial" w:eastAsia="Times New Roman" w:hAnsi="Arial" w:cs="Arial"/>
          <w:lang w:eastAsia="ar-SA"/>
        </w:rPr>
        <w:t xml:space="preserve">. godine prihod sredstava Europske unije u iznosu </w:t>
      </w:r>
      <w:r w:rsidR="00E55FD5" w:rsidRPr="00E55FD5">
        <w:rPr>
          <w:rFonts w:ascii="Arial" w:eastAsia="Times New Roman" w:hAnsi="Arial" w:cs="Arial"/>
          <w:lang w:eastAsia="ar-SA"/>
        </w:rPr>
        <w:t xml:space="preserve">65.157,16 eura </w:t>
      </w:r>
      <w:r w:rsidRPr="000F25CB">
        <w:rPr>
          <w:rFonts w:ascii="Arial" w:eastAsia="Times New Roman" w:hAnsi="Arial" w:cs="Arial"/>
          <w:lang w:eastAsia="ar-SA"/>
        </w:rPr>
        <w:t>za reali</w:t>
      </w:r>
      <w:r w:rsidR="00C9769B" w:rsidRPr="000F25CB">
        <w:rPr>
          <w:rFonts w:ascii="Arial" w:eastAsia="Times New Roman" w:hAnsi="Arial" w:cs="Arial"/>
          <w:lang w:eastAsia="ar-SA"/>
        </w:rPr>
        <w:t>za</w:t>
      </w:r>
      <w:r w:rsidRPr="000F25CB">
        <w:rPr>
          <w:rFonts w:ascii="Arial" w:eastAsia="Times New Roman" w:hAnsi="Arial" w:cs="Arial"/>
          <w:lang w:eastAsia="ar-SA"/>
        </w:rPr>
        <w:t>c</w:t>
      </w:r>
      <w:r w:rsidR="00C9769B" w:rsidRPr="000F25CB">
        <w:rPr>
          <w:rFonts w:ascii="Arial" w:eastAsia="Times New Roman" w:hAnsi="Arial" w:cs="Arial"/>
          <w:lang w:eastAsia="ar-SA"/>
        </w:rPr>
        <w:t>i</w:t>
      </w:r>
      <w:r w:rsidRPr="000F25CB">
        <w:rPr>
          <w:rFonts w:ascii="Arial" w:eastAsia="Times New Roman" w:hAnsi="Arial" w:cs="Arial"/>
          <w:lang w:eastAsia="ar-SA"/>
        </w:rPr>
        <w:t>ju projekata u tijeku</w:t>
      </w:r>
      <w:r w:rsidR="00C9769B" w:rsidRPr="000F25CB">
        <w:rPr>
          <w:rFonts w:ascii="Arial" w:eastAsia="Times New Roman" w:hAnsi="Arial" w:cs="Arial"/>
          <w:lang w:eastAsia="ar-SA"/>
        </w:rPr>
        <w:t>. Neutrošena sredstva iz Erasmus Natječaj</w:t>
      </w:r>
      <w:r w:rsidR="00CD7D3E">
        <w:rPr>
          <w:rFonts w:ascii="Arial" w:eastAsia="Times New Roman" w:hAnsi="Arial" w:cs="Arial"/>
          <w:lang w:eastAsia="ar-SA"/>
        </w:rPr>
        <w:t>ne</w:t>
      </w:r>
      <w:r w:rsidR="00C9769B" w:rsidRPr="000F25CB">
        <w:rPr>
          <w:rFonts w:ascii="Arial" w:eastAsia="Times New Roman" w:hAnsi="Arial" w:cs="Arial"/>
          <w:lang w:eastAsia="ar-SA"/>
        </w:rPr>
        <w:t xml:space="preserve"> 202</w:t>
      </w:r>
      <w:r w:rsidR="00E55FD5">
        <w:rPr>
          <w:rFonts w:ascii="Arial" w:eastAsia="Times New Roman" w:hAnsi="Arial" w:cs="Arial"/>
          <w:lang w:eastAsia="ar-SA"/>
        </w:rPr>
        <w:t>3</w:t>
      </w:r>
      <w:r w:rsidR="00C9769B" w:rsidRPr="000F25CB">
        <w:rPr>
          <w:rFonts w:ascii="Arial" w:eastAsia="Times New Roman" w:hAnsi="Arial" w:cs="Arial"/>
          <w:lang w:eastAsia="ar-SA"/>
        </w:rPr>
        <w:t>. godine</w:t>
      </w:r>
      <w:r w:rsidRPr="000F25CB">
        <w:rPr>
          <w:rFonts w:ascii="Arial" w:eastAsia="Times New Roman" w:hAnsi="Arial" w:cs="Arial"/>
          <w:lang w:eastAsia="ar-SA"/>
        </w:rPr>
        <w:t xml:space="preserve"> </w:t>
      </w:r>
      <w:r w:rsidR="00C9769B" w:rsidRPr="000F25CB">
        <w:rPr>
          <w:rFonts w:ascii="Arial" w:eastAsia="Times New Roman" w:hAnsi="Arial" w:cs="Arial"/>
          <w:lang w:eastAsia="ar-SA"/>
        </w:rPr>
        <w:t>koji je završen tijekom 202</w:t>
      </w:r>
      <w:r w:rsidR="00E55FD5">
        <w:rPr>
          <w:rFonts w:ascii="Arial" w:eastAsia="Times New Roman" w:hAnsi="Arial" w:cs="Arial"/>
          <w:lang w:eastAsia="ar-SA"/>
        </w:rPr>
        <w:t>5</w:t>
      </w:r>
      <w:r w:rsidR="00C9769B" w:rsidRPr="000F25CB">
        <w:rPr>
          <w:rFonts w:ascii="Arial" w:eastAsia="Times New Roman" w:hAnsi="Arial" w:cs="Arial"/>
          <w:lang w:eastAsia="ar-SA"/>
        </w:rPr>
        <w:t xml:space="preserve">. godine u iznosu </w:t>
      </w:r>
      <w:r w:rsidR="00E55FD5" w:rsidRPr="00E55FD5">
        <w:rPr>
          <w:rFonts w:ascii="Arial" w:eastAsia="Times New Roman" w:hAnsi="Arial" w:cs="Arial"/>
          <w:lang w:eastAsia="ar-SA"/>
        </w:rPr>
        <w:t>3.688</w:t>
      </w:r>
      <w:r w:rsidR="00C9769B" w:rsidRPr="000F25CB">
        <w:rPr>
          <w:rFonts w:ascii="Arial" w:eastAsia="Times New Roman" w:hAnsi="Arial" w:cs="Arial"/>
          <w:lang w:eastAsia="ar-SA"/>
        </w:rPr>
        <w:t>,00 eur vraćena Agenciji za mobilnost i programe EU</w:t>
      </w:r>
      <w:r w:rsidR="00CD7D3E">
        <w:rPr>
          <w:rFonts w:ascii="Arial" w:eastAsia="Times New Roman" w:hAnsi="Arial" w:cs="Arial"/>
          <w:lang w:eastAsia="ar-SA"/>
        </w:rPr>
        <w:t>.</w:t>
      </w:r>
    </w:p>
    <w:p w:rsidR="00C9769B" w:rsidRPr="000F25CB" w:rsidRDefault="00C9769B" w:rsidP="00FD7577">
      <w:pPr>
        <w:pStyle w:val="ListParagraph"/>
        <w:suppressAutoHyphens/>
        <w:ind w:left="644"/>
        <w:rPr>
          <w:rFonts w:ascii="Arial" w:eastAsia="Times New Roman" w:hAnsi="Arial" w:cs="Arial"/>
          <w:lang w:eastAsia="ar-SA"/>
        </w:rPr>
      </w:pPr>
    </w:p>
    <w:p w:rsidR="00C9769B" w:rsidRPr="001A0C32" w:rsidRDefault="001A0C32" w:rsidP="00FD7577">
      <w:pPr>
        <w:pStyle w:val="ListParagraph"/>
        <w:suppressAutoHyphens/>
        <w:ind w:left="644"/>
        <w:rPr>
          <w:rFonts w:ascii="Arial" w:eastAsia="Times New Roman" w:hAnsi="Arial" w:cs="Arial"/>
          <w:b/>
          <w:lang w:eastAsia="ar-SA"/>
        </w:rPr>
      </w:pPr>
      <w:r w:rsidRPr="001A0C32">
        <w:rPr>
          <w:rFonts w:ascii="Arial" w:eastAsia="Times New Roman" w:hAnsi="Arial" w:cs="Arial"/>
          <w:b/>
          <w:lang w:eastAsia="ar-SA"/>
        </w:rPr>
        <w:t xml:space="preserve">2.2. </w:t>
      </w:r>
      <w:r w:rsidR="00C9769B" w:rsidRPr="001A0C32">
        <w:rPr>
          <w:rFonts w:ascii="Arial" w:eastAsia="Times New Roman" w:hAnsi="Arial" w:cs="Arial"/>
          <w:b/>
          <w:lang w:eastAsia="ar-SA"/>
        </w:rPr>
        <w:t>Izvještaj o stanju potraživanja i dospjelim obvezama te o stanju potencijalnih obveza po osnovi sudskih sporova</w:t>
      </w:r>
    </w:p>
    <w:p w:rsidR="00FD7577" w:rsidRPr="000F25CB" w:rsidRDefault="00FD7577" w:rsidP="00F7755E">
      <w:pPr>
        <w:suppressAutoHyphens/>
        <w:ind w:left="644"/>
        <w:rPr>
          <w:rFonts w:ascii="Arial" w:eastAsia="Times New Roman" w:hAnsi="Arial" w:cs="Arial"/>
          <w:lang w:eastAsia="ar-SA"/>
        </w:rPr>
      </w:pPr>
      <w:r w:rsidRPr="000F25CB">
        <w:rPr>
          <w:rFonts w:ascii="Arial" w:eastAsia="Times New Roman" w:hAnsi="Arial" w:cs="Arial"/>
          <w:lang w:eastAsia="ar-SA"/>
        </w:rPr>
        <w:lastRenderedPageBreak/>
        <w:t xml:space="preserve">Potraživanja za prihode iznose </w:t>
      </w:r>
      <w:r w:rsidR="00D861CC">
        <w:rPr>
          <w:rFonts w:ascii="Arial" w:eastAsia="Times New Roman" w:hAnsi="Arial" w:cs="Arial"/>
          <w:lang w:eastAsia="ar-SA"/>
        </w:rPr>
        <w:t>179</w:t>
      </w:r>
      <w:r w:rsidRPr="000F25CB">
        <w:rPr>
          <w:rFonts w:ascii="Arial" w:eastAsia="Times New Roman" w:hAnsi="Arial" w:cs="Arial"/>
          <w:lang w:eastAsia="ar-SA"/>
        </w:rPr>
        <w:t>.</w:t>
      </w:r>
      <w:r w:rsidR="00D861CC">
        <w:rPr>
          <w:rFonts w:ascii="Arial" w:eastAsia="Times New Roman" w:hAnsi="Arial" w:cs="Arial"/>
          <w:lang w:eastAsia="ar-SA"/>
        </w:rPr>
        <w:t>985</w:t>
      </w:r>
      <w:r w:rsidRPr="000F25CB">
        <w:rPr>
          <w:rFonts w:ascii="Arial" w:eastAsia="Times New Roman" w:hAnsi="Arial" w:cs="Arial"/>
          <w:lang w:eastAsia="ar-SA"/>
        </w:rPr>
        <w:t>,</w:t>
      </w:r>
      <w:r w:rsidR="00D861CC">
        <w:rPr>
          <w:rFonts w:ascii="Arial" w:eastAsia="Times New Roman" w:hAnsi="Arial" w:cs="Arial"/>
          <w:lang w:eastAsia="ar-SA"/>
        </w:rPr>
        <w:t>7</w:t>
      </w:r>
      <w:r w:rsidRPr="000F25CB">
        <w:rPr>
          <w:rFonts w:ascii="Arial" w:eastAsia="Times New Roman" w:hAnsi="Arial" w:cs="Arial"/>
          <w:lang w:eastAsia="ar-SA"/>
        </w:rPr>
        <w:t>1 eur te predstavljaju nenaplaćene prihod</w:t>
      </w:r>
      <w:r w:rsidR="00B55600">
        <w:rPr>
          <w:rFonts w:ascii="Arial" w:eastAsia="Times New Roman" w:hAnsi="Arial" w:cs="Arial"/>
          <w:lang w:eastAsia="ar-SA"/>
        </w:rPr>
        <w:t>e.</w:t>
      </w:r>
      <w:bookmarkStart w:id="1" w:name="_GoBack"/>
      <w:bookmarkEnd w:id="1"/>
    </w:p>
    <w:p w:rsidR="0016487A" w:rsidRPr="000F25CB" w:rsidRDefault="0016487A" w:rsidP="00FD7577">
      <w:pPr>
        <w:suppressAutoHyphens/>
        <w:ind w:left="284" w:firstLine="360"/>
        <w:rPr>
          <w:rFonts w:ascii="Arial" w:eastAsia="Times New Roman" w:hAnsi="Arial" w:cs="Arial"/>
          <w:lang w:eastAsia="ar-SA"/>
        </w:rPr>
      </w:pPr>
      <w:r w:rsidRPr="000F25CB">
        <w:rPr>
          <w:rFonts w:ascii="Arial" w:eastAsia="Times New Roman" w:hAnsi="Arial" w:cs="Arial"/>
          <w:bCs/>
          <w:lang w:eastAsia="ar-SA"/>
        </w:rPr>
        <w:t>Na početku izvještajnog razdoblja (01.01.202</w:t>
      </w:r>
      <w:r w:rsidR="00E55FD5">
        <w:rPr>
          <w:rFonts w:ascii="Arial" w:eastAsia="Times New Roman" w:hAnsi="Arial" w:cs="Arial"/>
          <w:bCs/>
          <w:lang w:eastAsia="ar-SA"/>
        </w:rPr>
        <w:t>5</w:t>
      </w:r>
      <w:r w:rsidRPr="000F25CB">
        <w:rPr>
          <w:rFonts w:ascii="Arial" w:eastAsia="Times New Roman" w:hAnsi="Arial" w:cs="Arial"/>
          <w:bCs/>
          <w:lang w:eastAsia="ar-SA"/>
        </w:rPr>
        <w:t xml:space="preserve">.) obveze su iznosile </w:t>
      </w:r>
      <w:r w:rsidR="00D861CC">
        <w:rPr>
          <w:rFonts w:ascii="Arial" w:eastAsia="Times New Roman" w:hAnsi="Arial" w:cs="Arial"/>
          <w:bCs/>
          <w:lang w:eastAsia="ar-SA"/>
        </w:rPr>
        <w:t>177</w:t>
      </w:r>
      <w:r w:rsidRPr="000F25CB">
        <w:rPr>
          <w:rFonts w:ascii="Arial" w:eastAsia="Times New Roman" w:hAnsi="Arial" w:cs="Arial"/>
          <w:bCs/>
          <w:lang w:eastAsia="ar-SA"/>
        </w:rPr>
        <w:t>.</w:t>
      </w:r>
      <w:r w:rsidR="00D861CC">
        <w:rPr>
          <w:rFonts w:ascii="Arial" w:eastAsia="Times New Roman" w:hAnsi="Arial" w:cs="Arial"/>
          <w:bCs/>
          <w:lang w:eastAsia="ar-SA"/>
        </w:rPr>
        <w:t>064</w:t>
      </w:r>
      <w:r w:rsidRPr="000F25CB">
        <w:rPr>
          <w:rFonts w:ascii="Arial" w:eastAsia="Times New Roman" w:hAnsi="Arial" w:cs="Arial"/>
          <w:bCs/>
          <w:lang w:eastAsia="ar-SA"/>
        </w:rPr>
        <w:t>,</w:t>
      </w:r>
      <w:r w:rsidR="00D861CC">
        <w:rPr>
          <w:rFonts w:ascii="Arial" w:eastAsia="Times New Roman" w:hAnsi="Arial" w:cs="Arial"/>
          <w:bCs/>
          <w:lang w:eastAsia="ar-SA"/>
        </w:rPr>
        <w:t>6</w:t>
      </w:r>
      <w:r w:rsidRPr="000F25CB">
        <w:rPr>
          <w:rFonts w:ascii="Arial" w:eastAsia="Times New Roman" w:hAnsi="Arial" w:cs="Arial"/>
          <w:bCs/>
          <w:lang w:eastAsia="ar-SA"/>
        </w:rPr>
        <w:t>6 eur.</w:t>
      </w:r>
    </w:p>
    <w:p w:rsidR="0016487A" w:rsidRPr="000F25CB" w:rsidRDefault="0016487A" w:rsidP="0016487A">
      <w:pPr>
        <w:suppressAutoHyphens/>
        <w:ind w:left="644"/>
        <w:jc w:val="both"/>
        <w:rPr>
          <w:rFonts w:ascii="Arial" w:eastAsia="Times New Roman" w:hAnsi="Arial" w:cs="Arial"/>
          <w:lang w:eastAsia="ar-SA"/>
        </w:rPr>
      </w:pPr>
      <w:r w:rsidRPr="000F25CB">
        <w:rPr>
          <w:rFonts w:ascii="Arial" w:eastAsia="Times New Roman" w:hAnsi="Arial" w:cs="Arial"/>
          <w:bCs/>
          <w:lang w:eastAsia="ar-SA"/>
        </w:rPr>
        <w:t>Na kraju izvještajnog perioda (31.12.202</w:t>
      </w:r>
      <w:r w:rsidR="00E55FD5">
        <w:rPr>
          <w:rFonts w:ascii="Arial" w:eastAsia="Times New Roman" w:hAnsi="Arial" w:cs="Arial"/>
          <w:bCs/>
          <w:lang w:eastAsia="ar-SA"/>
        </w:rPr>
        <w:t>5</w:t>
      </w:r>
      <w:r w:rsidRPr="000F25CB">
        <w:rPr>
          <w:rFonts w:ascii="Arial" w:eastAsia="Times New Roman" w:hAnsi="Arial" w:cs="Arial"/>
          <w:bCs/>
          <w:lang w:eastAsia="ar-SA"/>
        </w:rPr>
        <w:t xml:space="preserve">.), ukupne obveze iznosile su </w:t>
      </w:r>
      <w:r w:rsidR="00D861CC">
        <w:rPr>
          <w:rFonts w:ascii="Arial" w:eastAsia="Times New Roman" w:hAnsi="Arial" w:cs="Arial"/>
          <w:bCs/>
          <w:lang w:eastAsia="ar-SA"/>
        </w:rPr>
        <w:t>249</w:t>
      </w:r>
      <w:r w:rsidRPr="000F25CB">
        <w:rPr>
          <w:rFonts w:ascii="Arial" w:eastAsia="Times New Roman" w:hAnsi="Arial" w:cs="Arial"/>
          <w:bCs/>
          <w:lang w:eastAsia="ar-SA"/>
        </w:rPr>
        <w:t>.</w:t>
      </w:r>
      <w:r w:rsidR="00D861CC">
        <w:rPr>
          <w:rFonts w:ascii="Arial" w:eastAsia="Times New Roman" w:hAnsi="Arial" w:cs="Arial"/>
          <w:bCs/>
          <w:lang w:eastAsia="ar-SA"/>
        </w:rPr>
        <w:t>149</w:t>
      </w:r>
      <w:r w:rsidRPr="000F25CB">
        <w:rPr>
          <w:rFonts w:ascii="Arial" w:eastAsia="Times New Roman" w:hAnsi="Arial" w:cs="Arial"/>
          <w:bCs/>
          <w:lang w:eastAsia="ar-SA"/>
        </w:rPr>
        <w:t>,</w:t>
      </w:r>
      <w:r w:rsidR="00D861CC">
        <w:rPr>
          <w:rFonts w:ascii="Arial" w:eastAsia="Times New Roman" w:hAnsi="Arial" w:cs="Arial"/>
          <w:bCs/>
          <w:lang w:eastAsia="ar-SA"/>
        </w:rPr>
        <w:t>10</w:t>
      </w:r>
      <w:r w:rsidRPr="000F25CB">
        <w:rPr>
          <w:rFonts w:ascii="Arial" w:eastAsia="Times New Roman" w:hAnsi="Arial" w:cs="Arial"/>
          <w:bCs/>
          <w:lang w:eastAsia="ar-SA"/>
        </w:rPr>
        <w:t xml:space="preserve">, </w:t>
      </w:r>
      <w:r w:rsidRPr="000F25CB">
        <w:rPr>
          <w:rFonts w:ascii="Arial" w:eastAsia="Times New Roman" w:hAnsi="Arial" w:cs="Arial"/>
          <w:lang w:eastAsia="ar-SA"/>
        </w:rPr>
        <w:t xml:space="preserve">od čega dospjele obveze iznose </w:t>
      </w:r>
      <w:r w:rsidR="00D861CC">
        <w:rPr>
          <w:rFonts w:ascii="Arial" w:eastAsia="Times New Roman" w:hAnsi="Arial" w:cs="Arial"/>
          <w:lang w:eastAsia="ar-SA"/>
        </w:rPr>
        <w:t>7</w:t>
      </w:r>
      <w:r w:rsidRPr="000F25CB">
        <w:rPr>
          <w:rFonts w:ascii="Arial" w:eastAsia="Times New Roman" w:hAnsi="Arial" w:cs="Arial"/>
          <w:lang w:eastAsia="ar-SA"/>
        </w:rPr>
        <w:t>2.</w:t>
      </w:r>
      <w:r w:rsidR="00D861CC">
        <w:rPr>
          <w:rFonts w:ascii="Arial" w:eastAsia="Times New Roman" w:hAnsi="Arial" w:cs="Arial"/>
          <w:lang w:eastAsia="ar-SA"/>
        </w:rPr>
        <w:t>307</w:t>
      </w:r>
      <w:r w:rsidRPr="000F25CB">
        <w:rPr>
          <w:rFonts w:ascii="Arial" w:eastAsia="Times New Roman" w:hAnsi="Arial" w:cs="Arial"/>
          <w:lang w:eastAsia="ar-SA"/>
        </w:rPr>
        <w:t>,</w:t>
      </w:r>
      <w:r w:rsidR="00D861CC">
        <w:rPr>
          <w:rFonts w:ascii="Arial" w:eastAsia="Times New Roman" w:hAnsi="Arial" w:cs="Arial"/>
          <w:lang w:eastAsia="ar-SA"/>
        </w:rPr>
        <w:t>6</w:t>
      </w:r>
      <w:r w:rsidRPr="000F25CB">
        <w:rPr>
          <w:rFonts w:ascii="Arial" w:eastAsia="Times New Roman" w:hAnsi="Arial" w:cs="Arial"/>
          <w:lang w:eastAsia="ar-SA"/>
        </w:rPr>
        <w:t>1 eur, a nedospjele obaveze iznose 1</w:t>
      </w:r>
      <w:r w:rsidR="00D861CC">
        <w:rPr>
          <w:rFonts w:ascii="Arial" w:eastAsia="Times New Roman" w:hAnsi="Arial" w:cs="Arial"/>
          <w:lang w:eastAsia="ar-SA"/>
        </w:rPr>
        <w:t>76</w:t>
      </w:r>
      <w:r w:rsidRPr="000F25CB">
        <w:rPr>
          <w:rFonts w:ascii="Arial" w:eastAsia="Times New Roman" w:hAnsi="Arial" w:cs="Arial"/>
          <w:lang w:eastAsia="ar-SA"/>
        </w:rPr>
        <w:t>.</w:t>
      </w:r>
      <w:r w:rsidR="00D861CC">
        <w:rPr>
          <w:rFonts w:ascii="Arial" w:eastAsia="Times New Roman" w:hAnsi="Arial" w:cs="Arial"/>
          <w:lang w:eastAsia="ar-SA"/>
        </w:rPr>
        <w:t>841</w:t>
      </w:r>
      <w:r w:rsidRPr="000F25CB">
        <w:rPr>
          <w:rFonts w:ascii="Arial" w:eastAsia="Times New Roman" w:hAnsi="Arial" w:cs="Arial"/>
          <w:lang w:eastAsia="ar-SA"/>
        </w:rPr>
        <w:t>,</w:t>
      </w:r>
      <w:r w:rsidR="00D861CC">
        <w:rPr>
          <w:rFonts w:ascii="Arial" w:eastAsia="Times New Roman" w:hAnsi="Arial" w:cs="Arial"/>
          <w:lang w:eastAsia="ar-SA"/>
        </w:rPr>
        <w:t>49</w:t>
      </w:r>
      <w:r w:rsidRPr="000F25CB">
        <w:rPr>
          <w:rFonts w:ascii="Arial" w:eastAsia="Times New Roman" w:hAnsi="Arial" w:cs="Arial"/>
          <w:lang w:eastAsia="ar-SA"/>
        </w:rPr>
        <w:t xml:space="preserve"> eur.</w:t>
      </w:r>
    </w:p>
    <w:p w:rsidR="0016487A" w:rsidRPr="000F25CB" w:rsidRDefault="0016487A" w:rsidP="00F7755E">
      <w:pPr>
        <w:suppressAutoHyphens/>
        <w:ind w:left="644"/>
        <w:jc w:val="both"/>
        <w:rPr>
          <w:rFonts w:ascii="Arial" w:eastAsia="Times New Roman" w:hAnsi="Arial" w:cs="Arial"/>
          <w:lang w:eastAsia="ar-SA"/>
        </w:rPr>
      </w:pPr>
      <w:r w:rsidRPr="000F25CB">
        <w:rPr>
          <w:rFonts w:ascii="Arial" w:eastAsia="Times New Roman" w:hAnsi="Arial" w:cs="Arial"/>
          <w:lang w:eastAsia="ar-SA"/>
        </w:rPr>
        <w:t>Istarsko Veleučilište ima jedan sudski  spor u tijeku</w:t>
      </w:r>
      <w:r w:rsidR="00D861CC">
        <w:rPr>
          <w:rFonts w:ascii="Arial" w:eastAsia="Times New Roman" w:hAnsi="Arial" w:cs="Arial"/>
          <w:lang w:eastAsia="ar-SA"/>
        </w:rPr>
        <w:t>, za mobing.</w:t>
      </w:r>
      <w:r w:rsidR="00F7755E" w:rsidRPr="000F25CB">
        <w:rPr>
          <w:rFonts w:ascii="Arial" w:eastAsia="Times New Roman" w:hAnsi="Arial" w:cs="Arial"/>
          <w:lang w:eastAsia="ar-SA"/>
        </w:rPr>
        <w:t xml:space="preserve"> </w:t>
      </w:r>
      <w:r w:rsidRPr="000F25CB">
        <w:rPr>
          <w:rFonts w:ascii="Arial" w:eastAsia="Times New Roman" w:hAnsi="Arial" w:cs="Arial"/>
          <w:lang w:eastAsia="ar-SA"/>
        </w:rPr>
        <w:t>Istarsko Veleučilište nema ostalih ugovornih odnosa koji uz ispunjenje određenih uvjeta mogu postati obveza ili imovina (dana kreditna pisma, hipoteke, sl.).</w:t>
      </w:r>
    </w:p>
    <w:p w:rsidR="0016487A" w:rsidRPr="000F25CB" w:rsidRDefault="0016487A" w:rsidP="0016487A">
      <w:pPr>
        <w:suppressAutoHyphens/>
        <w:jc w:val="both"/>
        <w:rPr>
          <w:rFonts w:ascii="Arial" w:eastAsia="Times New Roman" w:hAnsi="Arial" w:cs="Arial"/>
          <w:lang w:eastAsia="ar-SA"/>
        </w:rPr>
      </w:pPr>
    </w:p>
    <w:p w:rsidR="00267175" w:rsidRPr="000F25CB" w:rsidRDefault="00E93B03" w:rsidP="0043607B">
      <w:pPr>
        <w:pStyle w:val="NoSpacing"/>
        <w:ind w:firstLine="708"/>
        <w:rPr>
          <w:rFonts w:ascii="Arial" w:hAnsi="Arial" w:cs="Arial"/>
        </w:rPr>
      </w:pP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="00AA6D89" w:rsidRPr="000F25CB">
        <w:rPr>
          <w:rFonts w:ascii="Arial" w:hAnsi="Arial" w:cs="Arial"/>
        </w:rPr>
        <w:t xml:space="preserve"> </w:t>
      </w:r>
    </w:p>
    <w:p w:rsidR="00C5698A" w:rsidRPr="000F25CB" w:rsidRDefault="00F7755E" w:rsidP="00F7755E">
      <w:pPr>
        <w:pStyle w:val="NoSpacing"/>
        <w:rPr>
          <w:rFonts w:ascii="Arial" w:hAnsi="Arial" w:cs="Arial"/>
        </w:rPr>
      </w:pPr>
      <w:r w:rsidRPr="000F25CB">
        <w:rPr>
          <w:rFonts w:ascii="Arial" w:hAnsi="Arial" w:cs="Arial"/>
        </w:rPr>
        <w:t xml:space="preserve">Pula, </w:t>
      </w:r>
      <w:r w:rsidR="00EF239B">
        <w:rPr>
          <w:rFonts w:ascii="Arial" w:hAnsi="Arial" w:cs="Arial"/>
        </w:rPr>
        <w:t>30</w:t>
      </w:r>
      <w:r w:rsidRPr="000F25CB">
        <w:rPr>
          <w:rFonts w:ascii="Arial" w:hAnsi="Arial" w:cs="Arial"/>
        </w:rPr>
        <w:t>.03.202</w:t>
      </w:r>
      <w:r w:rsidR="00EF239B">
        <w:rPr>
          <w:rFonts w:ascii="Arial" w:hAnsi="Arial" w:cs="Arial"/>
        </w:rPr>
        <w:t>6</w:t>
      </w:r>
      <w:r w:rsidRPr="000F25CB">
        <w:rPr>
          <w:rFonts w:ascii="Arial" w:hAnsi="Arial" w:cs="Arial"/>
        </w:rPr>
        <w:t>.</w:t>
      </w:r>
    </w:p>
    <w:p w:rsidR="00F7755E" w:rsidRPr="000F25CB" w:rsidRDefault="00F7755E" w:rsidP="00F7755E">
      <w:pPr>
        <w:pStyle w:val="NoSpacing"/>
        <w:rPr>
          <w:rFonts w:ascii="Arial" w:hAnsi="Arial" w:cs="Arial"/>
        </w:rPr>
      </w:pPr>
    </w:p>
    <w:p w:rsidR="00F7755E" w:rsidRPr="000F25CB" w:rsidRDefault="00F7755E" w:rsidP="00F7755E">
      <w:pPr>
        <w:pStyle w:val="NoSpacing"/>
        <w:rPr>
          <w:rFonts w:ascii="Arial" w:hAnsi="Arial" w:cs="Arial"/>
        </w:rPr>
      </w:pP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  <w:t xml:space="preserve">      Dekan</w:t>
      </w:r>
    </w:p>
    <w:p w:rsidR="00F7755E" w:rsidRPr="000F25CB" w:rsidRDefault="00F7755E" w:rsidP="00F7755E">
      <w:pPr>
        <w:pStyle w:val="NoSpacing"/>
        <w:rPr>
          <w:rFonts w:ascii="Arial" w:hAnsi="Arial" w:cs="Arial"/>
        </w:rPr>
      </w:pP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</w:r>
      <w:r w:rsidRPr="000F25CB">
        <w:rPr>
          <w:rFonts w:ascii="Arial" w:hAnsi="Arial" w:cs="Arial"/>
        </w:rPr>
        <w:tab/>
        <w:t xml:space="preserve">Dr.sc. Daglas Koraca, </w:t>
      </w:r>
      <w:r w:rsidR="00EF239B">
        <w:rPr>
          <w:rFonts w:ascii="Arial" w:hAnsi="Arial" w:cs="Arial"/>
        </w:rPr>
        <w:t>prof. struč. stud</w:t>
      </w:r>
      <w:r w:rsidRPr="000F25CB">
        <w:rPr>
          <w:rFonts w:ascii="Arial" w:hAnsi="Arial" w:cs="Arial"/>
        </w:rPr>
        <w:t>.</w:t>
      </w:r>
    </w:p>
    <w:p w:rsidR="00C5698A" w:rsidRPr="00415F6F" w:rsidRDefault="00C5698A">
      <w:pPr>
        <w:rPr>
          <w:rFonts w:ascii="Arial" w:hAnsi="Arial" w:cs="Arial"/>
        </w:rPr>
      </w:pPr>
    </w:p>
    <w:sectPr w:rsidR="00C5698A" w:rsidRPr="00415F6F" w:rsidSect="00547EC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0809"/>
    <w:multiLevelType w:val="multilevel"/>
    <w:tmpl w:val="454CE796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35DF605D"/>
    <w:multiLevelType w:val="hybridMultilevel"/>
    <w:tmpl w:val="28C42E54"/>
    <w:lvl w:ilvl="0" w:tplc="8F5E87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7D31" w:themeColor="accent2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A50891"/>
    <w:multiLevelType w:val="hybridMultilevel"/>
    <w:tmpl w:val="8B8E2F8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72BF4"/>
    <w:multiLevelType w:val="hybridMultilevel"/>
    <w:tmpl w:val="DF3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3F4A44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2982"/>
    <w:multiLevelType w:val="multilevel"/>
    <w:tmpl w:val="579C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92E78"/>
    <w:multiLevelType w:val="multilevel"/>
    <w:tmpl w:val="B54E125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703F757A"/>
    <w:multiLevelType w:val="hybridMultilevel"/>
    <w:tmpl w:val="A1D4F0A6"/>
    <w:lvl w:ilvl="0" w:tplc="E9703152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A19A5"/>
    <w:multiLevelType w:val="multilevel"/>
    <w:tmpl w:val="0816B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222222"/>
      </w:rPr>
    </w:lvl>
  </w:abstractNum>
  <w:abstractNum w:abstractNumId="10" w15:restartNumberingAfterBreak="0">
    <w:nsid w:val="71F92AFF"/>
    <w:multiLevelType w:val="hybridMultilevel"/>
    <w:tmpl w:val="847E3962"/>
    <w:lvl w:ilvl="0" w:tplc="5E8476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45542B"/>
    <w:multiLevelType w:val="hybridMultilevel"/>
    <w:tmpl w:val="63C4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501F3"/>
    <w:multiLevelType w:val="multilevel"/>
    <w:tmpl w:val="E4FC320E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7949398D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5799"/>
    <w:multiLevelType w:val="multilevel"/>
    <w:tmpl w:val="C82A9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7D5D39DB"/>
    <w:multiLevelType w:val="multilevel"/>
    <w:tmpl w:val="8E1E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C3023"/>
    <w:multiLevelType w:val="multilevel"/>
    <w:tmpl w:val="E0A6C7E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7" w15:restartNumberingAfterBreak="0">
    <w:nsid w:val="7DBE3E95"/>
    <w:multiLevelType w:val="multilevel"/>
    <w:tmpl w:val="254C5EC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5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9"/>
  </w:num>
  <w:num w:numId="15">
    <w:abstractNumId w:val="14"/>
  </w:num>
  <w:num w:numId="16">
    <w:abstractNumId w:val="6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A"/>
    <w:rsid w:val="00005BDC"/>
    <w:rsid w:val="0003232D"/>
    <w:rsid w:val="00073E91"/>
    <w:rsid w:val="000A0442"/>
    <w:rsid w:val="000A4A07"/>
    <w:rsid w:val="000E71D9"/>
    <w:rsid w:val="000F25CB"/>
    <w:rsid w:val="000F42D9"/>
    <w:rsid w:val="00117206"/>
    <w:rsid w:val="00143F1F"/>
    <w:rsid w:val="00150AB3"/>
    <w:rsid w:val="0016487A"/>
    <w:rsid w:val="0018071E"/>
    <w:rsid w:val="001916E7"/>
    <w:rsid w:val="001A0C32"/>
    <w:rsid w:val="00211E54"/>
    <w:rsid w:val="002217A3"/>
    <w:rsid w:val="00246831"/>
    <w:rsid w:val="002619F8"/>
    <w:rsid w:val="002645DB"/>
    <w:rsid w:val="00265241"/>
    <w:rsid w:val="00267175"/>
    <w:rsid w:val="0029295A"/>
    <w:rsid w:val="00293359"/>
    <w:rsid w:val="002A0851"/>
    <w:rsid w:val="002A1AC7"/>
    <w:rsid w:val="002B19C4"/>
    <w:rsid w:val="002E7BDC"/>
    <w:rsid w:val="002F1EB4"/>
    <w:rsid w:val="002F6405"/>
    <w:rsid w:val="003207C1"/>
    <w:rsid w:val="00322D5B"/>
    <w:rsid w:val="00324647"/>
    <w:rsid w:val="00331CCA"/>
    <w:rsid w:val="00364244"/>
    <w:rsid w:val="0039767A"/>
    <w:rsid w:val="003A4676"/>
    <w:rsid w:val="003D7A6B"/>
    <w:rsid w:val="003D7DD2"/>
    <w:rsid w:val="003E412F"/>
    <w:rsid w:val="00415F6F"/>
    <w:rsid w:val="0042004C"/>
    <w:rsid w:val="0042011C"/>
    <w:rsid w:val="004301BE"/>
    <w:rsid w:val="0043607B"/>
    <w:rsid w:val="00457D28"/>
    <w:rsid w:val="00474199"/>
    <w:rsid w:val="00485CF3"/>
    <w:rsid w:val="004B12DF"/>
    <w:rsid w:val="004F1286"/>
    <w:rsid w:val="004F7E6A"/>
    <w:rsid w:val="00513919"/>
    <w:rsid w:val="00526A29"/>
    <w:rsid w:val="0054598F"/>
    <w:rsid w:val="00547ECE"/>
    <w:rsid w:val="00570A9C"/>
    <w:rsid w:val="005851CE"/>
    <w:rsid w:val="005929D7"/>
    <w:rsid w:val="005B6ECB"/>
    <w:rsid w:val="005E13AE"/>
    <w:rsid w:val="005E7B61"/>
    <w:rsid w:val="005F4F4B"/>
    <w:rsid w:val="0060797A"/>
    <w:rsid w:val="006511C8"/>
    <w:rsid w:val="0066522B"/>
    <w:rsid w:val="006A6290"/>
    <w:rsid w:val="006D139F"/>
    <w:rsid w:val="006D1A37"/>
    <w:rsid w:val="006E2D58"/>
    <w:rsid w:val="006E4FB9"/>
    <w:rsid w:val="006F4D85"/>
    <w:rsid w:val="00740A78"/>
    <w:rsid w:val="0077014B"/>
    <w:rsid w:val="0077789E"/>
    <w:rsid w:val="007E5F94"/>
    <w:rsid w:val="00832419"/>
    <w:rsid w:val="008415D6"/>
    <w:rsid w:val="0087714C"/>
    <w:rsid w:val="00891857"/>
    <w:rsid w:val="008F74DE"/>
    <w:rsid w:val="00904340"/>
    <w:rsid w:val="00907AC6"/>
    <w:rsid w:val="0094361C"/>
    <w:rsid w:val="00955AC9"/>
    <w:rsid w:val="00960625"/>
    <w:rsid w:val="00963DBF"/>
    <w:rsid w:val="00966F14"/>
    <w:rsid w:val="009761AF"/>
    <w:rsid w:val="0098603C"/>
    <w:rsid w:val="009E00E4"/>
    <w:rsid w:val="009F00C9"/>
    <w:rsid w:val="00A056B1"/>
    <w:rsid w:val="00A11D1B"/>
    <w:rsid w:val="00A14040"/>
    <w:rsid w:val="00A32EAA"/>
    <w:rsid w:val="00A62875"/>
    <w:rsid w:val="00A648F5"/>
    <w:rsid w:val="00AA373F"/>
    <w:rsid w:val="00AA3B25"/>
    <w:rsid w:val="00AA6D89"/>
    <w:rsid w:val="00AC314E"/>
    <w:rsid w:val="00AE71D5"/>
    <w:rsid w:val="00B03902"/>
    <w:rsid w:val="00B147A2"/>
    <w:rsid w:val="00B23C2A"/>
    <w:rsid w:val="00B24E2C"/>
    <w:rsid w:val="00B55600"/>
    <w:rsid w:val="00B7690E"/>
    <w:rsid w:val="00B76E2E"/>
    <w:rsid w:val="00BA78EA"/>
    <w:rsid w:val="00BF3666"/>
    <w:rsid w:val="00BF6744"/>
    <w:rsid w:val="00C01064"/>
    <w:rsid w:val="00C233AA"/>
    <w:rsid w:val="00C233CB"/>
    <w:rsid w:val="00C26CE1"/>
    <w:rsid w:val="00C5164F"/>
    <w:rsid w:val="00C5698A"/>
    <w:rsid w:val="00C61C53"/>
    <w:rsid w:val="00C7742B"/>
    <w:rsid w:val="00C866F7"/>
    <w:rsid w:val="00C9769B"/>
    <w:rsid w:val="00CC4776"/>
    <w:rsid w:val="00CD7D3E"/>
    <w:rsid w:val="00CE0188"/>
    <w:rsid w:val="00CE18AD"/>
    <w:rsid w:val="00D0057E"/>
    <w:rsid w:val="00D11188"/>
    <w:rsid w:val="00D22F88"/>
    <w:rsid w:val="00D75E78"/>
    <w:rsid w:val="00D81D8A"/>
    <w:rsid w:val="00D861CC"/>
    <w:rsid w:val="00DD213B"/>
    <w:rsid w:val="00E07296"/>
    <w:rsid w:val="00E55FD5"/>
    <w:rsid w:val="00E72875"/>
    <w:rsid w:val="00E8009C"/>
    <w:rsid w:val="00E84C3A"/>
    <w:rsid w:val="00E93B03"/>
    <w:rsid w:val="00E97B22"/>
    <w:rsid w:val="00EB07F5"/>
    <w:rsid w:val="00EB4CA7"/>
    <w:rsid w:val="00EB6488"/>
    <w:rsid w:val="00EC320B"/>
    <w:rsid w:val="00EF22C6"/>
    <w:rsid w:val="00EF239B"/>
    <w:rsid w:val="00F202A0"/>
    <w:rsid w:val="00F34A0A"/>
    <w:rsid w:val="00F53A04"/>
    <w:rsid w:val="00F7755E"/>
    <w:rsid w:val="00FA6A6B"/>
    <w:rsid w:val="00FD7577"/>
    <w:rsid w:val="00FE3A32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0E3F"/>
  <w15:docId w15:val="{0B3FF7AD-04ED-46A9-9DB1-C97F53FD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9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6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23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6C7C-7562-472C-B03E-61221E43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Pravosuda Republike Hrvatske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Marilena</cp:lastModifiedBy>
  <cp:revision>6</cp:revision>
  <cp:lastPrinted>2025-03-27T14:38:00Z</cp:lastPrinted>
  <dcterms:created xsi:type="dcterms:W3CDTF">2026-03-26T10:10:00Z</dcterms:created>
  <dcterms:modified xsi:type="dcterms:W3CDTF">2026-03-26T14:49:00Z</dcterms:modified>
</cp:coreProperties>
</file>