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8E43DF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KLASA:</w:t>
      </w:r>
      <w:r w:rsidR="00216FC8">
        <w:rPr>
          <w:rFonts w:ascii="Open Sans" w:eastAsia="Calibri" w:hAnsi="Open Sans" w:cs="Open Sans"/>
          <w:color w:val="002060"/>
        </w:rPr>
        <w:t xml:space="preserve"> </w:t>
      </w:r>
      <w:r w:rsidRPr="008E43DF">
        <w:rPr>
          <w:rFonts w:ascii="Open Sans" w:eastAsia="Calibri" w:hAnsi="Open Sans" w:cs="Open Sans"/>
          <w:color w:val="002060"/>
        </w:rPr>
        <w:t>007-04/2</w:t>
      </w:r>
      <w:r w:rsidR="00883432">
        <w:rPr>
          <w:rFonts w:ascii="Open Sans" w:eastAsia="Calibri" w:hAnsi="Open Sans" w:cs="Open Sans"/>
          <w:color w:val="002060"/>
        </w:rPr>
        <w:t>4</w:t>
      </w:r>
      <w:r w:rsidRPr="008E43DF">
        <w:rPr>
          <w:rFonts w:ascii="Open Sans" w:eastAsia="Calibri" w:hAnsi="Open Sans" w:cs="Open Sans"/>
          <w:color w:val="002060"/>
        </w:rPr>
        <w:t>-0</w:t>
      </w:r>
      <w:r w:rsidR="00216FC8">
        <w:rPr>
          <w:rFonts w:ascii="Open Sans" w:eastAsia="Calibri" w:hAnsi="Open Sans" w:cs="Open Sans"/>
          <w:color w:val="002060"/>
        </w:rPr>
        <w:t>2</w:t>
      </w:r>
      <w:r w:rsidRPr="008E43DF">
        <w:rPr>
          <w:rFonts w:ascii="Open Sans" w:eastAsia="Calibri" w:hAnsi="Open Sans" w:cs="Open Sans"/>
          <w:color w:val="002060"/>
        </w:rPr>
        <w:t>/</w:t>
      </w:r>
      <w:r w:rsidR="00216FC8">
        <w:rPr>
          <w:rFonts w:ascii="Open Sans" w:eastAsia="Calibri" w:hAnsi="Open Sans" w:cs="Open Sans"/>
          <w:color w:val="002060"/>
        </w:rPr>
        <w:t>5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URBROJ: 2168/01-57-83-4/1-2</w:t>
      </w:r>
      <w:r w:rsidR="00883432">
        <w:rPr>
          <w:rFonts w:ascii="Open Sans" w:eastAsia="Calibri" w:hAnsi="Open Sans" w:cs="Open Sans"/>
          <w:color w:val="002060"/>
        </w:rPr>
        <w:t>4</w:t>
      </w:r>
      <w:r w:rsidRPr="008E43DF">
        <w:rPr>
          <w:rFonts w:ascii="Open Sans" w:eastAsia="Calibri" w:hAnsi="Open Sans" w:cs="Open Sans"/>
          <w:color w:val="002060"/>
        </w:rPr>
        <w:t>-</w:t>
      </w:r>
      <w:r w:rsidR="00216FC8">
        <w:rPr>
          <w:rFonts w:ascii="Open Sans" w:eastAsia="Calibri" w:hAnsi="Open Sans" w:cs="Open Sans"/>
          <w:color w:val="002060"/>
        </w:rPr>
        <w:t>4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Pula,  </w:t>
      </w:r>
      <w:r w:rsidR="00216FC8" w:rsidRPr="00216FC8">
        <w:rPr>
          <w:rFonts w:ascii="Open Sans" w:eastAsia="Calibri" w:hAnsi="Open Sans" w:cs="Open Sans"/>
          <w:color w:val="002060"/>
        </w:rPr>
        <w:t>12</w:t>
      </w:r>
      <w:r w:rsidR="002327F7" w:rsidRPr="00216FC8">
        <w:rPr>
          <w:rFonts w:ascii="Open Sans" w:eastAsia="Calibri" w:hAnsi="Open Sans" w:cs="Open Sans"/>
          <w:color w:val="002060"/>
        </w:rPr>
        <w:t xml:space="preserve">. </w:t>
      </w:r>
      <w:r w:rsidR="00216FC8" w:rsidRPr="00216FC8">
        <w:rPr>
          <w:rFonts w:ascii="Open Sans" w:eastAsia="Calibri" w:hAnsi="Open Sans" w:cs="Open Sans"/>
          <w:color w:val="002060"/>
        </w:rPr>
        <w:t>lipnja</w:t>
      </w:r>
      <w:r w:rsidR="002327F7" w:rsidRPr="00216FC8"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>202</w:t>
      </w:r>
      <w:r w:rsidR="002327F7">
        <w:rPr>
          <w:rFonts w:ascii="Open Sans" w:eastAsia="Calibri" w:hAnsi="Open Sans" w:cs="Open Sans"/>
          <w:color w:val="002060"/>
        </w:rPr>
        <w:t>4</w:t>
      </w:r>
      <w:r>
        <w:rPr>
          <w:rFonts w:ascii="Open Sans" w:eastAsia="Calibri" w:hAnsi="Open Sans" w:cs="Open Sans"/>
          <w:color w:val="002060"/>
        </w:rPr>
        <w:t>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216FC8">
        <w:rPr>
          <w:rFonts w:ascii="Open Sans" w:eastAsia="Calibri" w:hAnsi="Open Sans" w:cs="Open Sans"/>
          <w:b/>
          <w:color w:val="002060"/>
        </w:rPr>
        <w:t>1. sjednice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216FC8">
        <w:rPr>
          <w:rFonts w:ascii="Open Sans" w:eastAsia="Calibri" w:hAnsi="Open Sans" w:cs="Open Sans"/>
          <w:b/>
          <w:color w:val="002060"/>
        </w:rPr>
        <w:t>12. lipnja</w:t>
      </w:r>
      <w:r w:rsidR="00883432" w:rsidRPr="00883432">
        <w:rPr>
          <w:rFonts w:ascii="Open Sans" w:eastAsia="Calibri" w:hAnsi="Open Sans" w:cs="Open Sans"/>
          <w:b/>
          <w:color w:val="002060"/>
        </w:rPr>
        <w:t xml:space="preserve"> 2024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.g. </w:t>
      </w:r>
      <w:r w:rsidR="00F77DF0">
        <w:rPr>
          <w:rFonts w:ascii="Open Sans" w:eastAsia="Calibri" w:hAnsi="Open Sans" w:cs="Open Sans"/>
          <w:b/>
          <w:color w:val="002060"/>
        </w:rPr>
        <w:t xml:space="preserve">s početkom 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u </w:t>
      </w:r>
      <w:r w:rsidR="00216FC8">
        <w:rPr>
          <w:rFonts w:ascii="Open Sans" w:eastAsia="Calibri" w:hAnsi="Open Sans" w:cs="Open Sans"/>
          <w:b/>
          <w:color w:val="002060"/>
        </w:rPr>
        <w:t>8</w:t>
      </w:r>
      <w:r w:rsidR="00F77DF0" w:rsidRPr="00F77DF0">
        <w:rPr>
          <w:rFonts w:ascii="Open Sans" w:eastAsia="Calibri" w:hAnsi="Open Sans" w:cs="Open Sans"/>
          <w:b/>
          <w:color w:val="002060"/>
        </w:rPr>
        <w:t>:</w:t>
      </w:r>
      <w:r w:rsidR="00883432">
        <w:rPr>
          <w:rFonts w:ascii="Open Sans" w:eastAsia="Calibri" w:hAnsi="Open Sans" w:cs="Open Sans"/>
          <w:b/>
          <w:color w:val="002060"/>
        </w:rPr>
        <w:t>00</w:t>
      </w:r>
      <w:r w:rsidR="0032743F">
        <w:rPr>
          <w:rFonts w:ascii="Open Sans" w:eastAsia="Calibri" w:hAnsi="Open Sans" w:cs="Open Sans"/>
          <w:b/>
          <w:color w:val="002060"/>
        </w:rPr>
        <w:t xml:space="preserve"> </w:t>
      </w:r>
      <w:r>
        <w:rPr>
          <w:rFonts w:ascii="Open Sans" w:eastAsia="Calibri" w:hAnsi="Open Sans" w:cs="Open Sans"/>
          <w:b/>
          <w:color w:val="002060"/>
        </w:rPr>
        <w:t xml:space="preserve">sati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216FC8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 xml:space="preserve">: dr.sc. Ezio Pinzan, izv.prof.dr.sc. Ticijan Peruško, </w:t>
      </w:r>
      <w:r w:rsidR="00216FC8">
        <w:rPr>
          <w:rFonts w:ascii="Open Sans" w:eastAsia="Calibri" w:hAnsi="Open Sans" w:cs="Open Sans"/>
          <w:color w:val="002060"/>
        </w:rPr>
        <w:t xml:space="preserve">dr.sc. Dean Ban, </w:t>
      </w:r>
      <w:r>
        <w:rPr>
          <w:rFonts w:ascii="Open Sans" w:eastAsia="Calibri" w:hAnsi="Open Sans" w:cs="Open Sans"/>
          <w:color w:val="002060"/>
        </w:rPr>
        <w:t>Sanja Grbac Babić,</w:t>
      </w:r>
      <w:r w:rsidR="00216FC8">
        <w:rPr>
          <w:rFonts w:ascii="Open Sans" w:eastAsia="Calibri" w:hAnsi="Open Sans" w:cs="Open Sans"/>
          <w:color w:val="002060"/>
        </w:rPr>
        <w:t xml:space="preserve"> Marilena Radolović,</w:t>
      </w:r>
      <w:r>
        <w:rPr>
          <w:rFonts w:ascii="Open Sans" w:eastAsia="Calibri" w:hAnsi="Open Sans" w:cs="Open Sans"/>
          <w:color w:val="002060"/>
        </w:rPr>
        <w:t xml:space="preserve">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 w:rsidR="00216FC8">
        <w:rPr>
          <w:rFonts w:ascii="Open Sans" w:eastAsia="Calibri" w:hAnsi="Open Sans" w:cs="Open Sans"/>
          <w:color w:val="002060"/>
        </w:rPr>
        <w:t>: Dekan dr.sc. Daglas Koraca</w:t>
      </w:r>
    </w:p>
    <w:p w:rsidR="00216FC8" w:rsidRPr="00216FC8" w:rsidRDefault="00216FC8" w:rsidP="009D70CD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>
        <w:rPr>
          <w:rFonts w:ascii="Open Sans" w:eastAsia="Calibri" w:hAnsi="Open Sans" w:cs="Open Sans"/>
          <w:color w:val="002060"/>
        </w:rPr>
        <w:t>Andrea Škalec Božac</w:t>
      </w:r>
    </w:p>
    <w:p w:rsidR="00883432" w:rsidRDefault="00883432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Ezio Pinzan. Sjednica započinje u </w:t>
      </w:r>
      <w:r w:rsidR="00216FC8">
        <w:rPr>
          <w:rFonts w:ascii="Open Sans" w:eastAsia="Calibri" w:hAnsi="Open Sans" w:cs="Open Sans"/>
          <w:color w:val="002060"/>
        </w:rPr>
        <w:t>08:07</w:t>
      </w:r>
      <w:r>
        <w:rPr>
          <w:rFonts w:ascii="Open Sans" w:eastAsia="Calibri" w:hAnsi="Open Sans" w:cs="Open Sans"/>
          <w:color w:val="002060"/>
        </w:rPr>
        <w:t xml:space="preserve">. Predsjednik ustanovljava da je ostvaren kvorum, te da će sjednica Upravnog vijeća ima potrebnu većinu pa će sve odluke koje se donesu biti pravovaljane. 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216FC8" w:rsidRPr="00216FC8" w:rsidRDefault="00216FC8" w:rsidP="00216FC8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216FC8">
        <w:rPr>
          <w:rFonts w:ascii="Open Sans" w:hAnsi="Open Sans"/>
          <w:color w:val="002060"/>
        </w:rPr>
        <w:t>Konstituiranje novog saziva Upravnog vijeća Istarskog veleučilišta - Università Istriana di scienze applicate;</w:t>
      </w:r>
    </w:p>
    <w:p w:rsidR="00216FC8" w:rsidRPr="00216FC8" w:rsidRDefault="00216FC8" w:rsidP="00216FC8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216FC8">
        <w:rPr>
          <w:rFonts w:ascii="Open Sans" w:hAnsi="Open Sans"/>
          <w:color w:val="002060"/>
        </w:rPr>
        <w:t>Odluka o usvajanju izmjena i dopuna financijskog plana za 2024.g.;</w:t>
      </w:r>
    </w:p>
    <w:p w:rsidR="00216FC8" w:rsidRPr="00216FC8" w:rsidRDefault="00216FC8" w:rsidP="00216FC8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216FC8">
        <w:rPr>
          <w:rFonts w:ascii="Open Sans" w:hAnsi="Open Sans"/>
          <w:color w:val="002060"/>
        </w:rPr>
        <w:t>Odluka o izboru dekana;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Pr="003451A2" w:rsidRDefault="009D70CD" w:rsidP="009D70CD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216FC8" w:rsidRPr="00216FC8" w:rsidRDefault="00216FC8" w:rsidP="00216FC8">
      <w:pPr>
        <w:numPr>
          <w:ilvl w:val="0"/>
          <w:numId w:val="4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216FC8">
        <w:rPr>
          <w:rFonts w:ascii="Open Sans" w:hAnsi="Open Sans"/>
          <w:color w:val="002060"/>
        </w:rPr>
        <w:t>Konstituiranje novog saziva Upravnog vijeća Istarskog veleučilišta - Università Istriana di scienze applicate;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550F" w:rsidRDefault="00883432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</w:t>
      </w:r>
      <w:r w:rsidR="009D550F">
        <w:rPr>
          <w:rFonts w:ascii="Open Sans" w:eastAsia="Calibri" w:hAnsi="Open Sans" w:cs="Open Sans"/>
          <w:color w:val="002060"/>
        </w:rPr>
        <w:t xml:space="preserve"> pozdravlja nove članove Upravnog vijeća te ih informira ukratko o načinu rada vijeća. </w:t>
      </w:r>
    </w:p>
    <w:p w:rsidR="009D550F" w:rsidRDefault="009D550F" w:rsidP="009D55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9D550F" w:rsidRDefault="009D550F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86146E" w:rsidRDefault="009D550F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Dekan dr.sc. Daglas Koraca upoznaje članove vijeća da je stupio na snagu novi zakon koji glasi da osnivač bira </w:t>
      </w:r>
      <w:r w:rsidR="00762541">
        <w:rPr>
          <w:rFonts w:ascii="Open Sans" w:eastAsia="Calibri" w:hAnsi="Open Sans" w:cs="Open Sans"/>
          <w:color w:val="002060"/>
        </w:rPr>
        <w:t>predsjednika</w:t>
      </w:r>
      <w:r>
        <w:rPr>
          <w:rFonts w:ascii="Open Sans" w:eastAsia="Calibri" w:hAnsi="Open Sans" w:cs="Open Sans"/>
          <w:color w:val="002060"/>
        </w:rPr>
        <w:t xml:space="preserve"> Upravnog vijeća. </w:t>
      </w:r>
    </w:p>
    <w:p w:rsidR="009D550F" w:rsidRDefault="009D550F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 sc. Dean Ban predlaže da se na idućoj sjednici vijeća imenuje zamjenik pred</w:t>
      </w:r>
      <w:r w:rsidR="00666C55">
        <w:rPr>
          <w:rFonts w:ascii="Open Sans" w:eastAsia="Calibri" w:hAnsi="Open Sans" w:cs="Open Sans"/>
          <w:color w:val="002060"/>
        </w:rPr>
        <w:t>sjednika Uprav</w:t>
      </w:r>
      <w:r w:rsidR="00762541">
        <w:rPr>
          <w:rFonts w:ascii="Open Sans" w:eastAsia="Calibri" w:hAnsi="Open Sans" w:cs="Open Sans"/>
          <w:color w:val="002060"/>
        </w:rPr>
        <w:t>n</w:t>
      </w:r>
      <w:r w:rsidR="00666C55">
        <w:rPr>
          <w:rFonts w:ascii="Open Sans" w:eastAsia="Calibri" w:hAnsi="Open Sans" w:cs="Open Sans"/>
          <w:color w:val="002060"/>
        </w:rPr>
        <w:t xml:space="preserve">og vijeća kako bi vijeće moglo kontinuirano raditi. </w:t>
      </w:r>
    </w:p>
    <w:p w:rsidR="00666C55" w:rsidRDefault="00666C55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lastRenderedPageBreak/>
        <w:t xml:space="preserve">Članovi se slažu sa zamjenikom. Dekan napominje da se prije </w:t>
      </w:r>
      <w:r w:rsidR="0023173A">
        <w:rPr>
          <w:rFonts w:ascii="Open Sans" w:eastAsia="Calibri" w:hAnsi="Open Sans" w:cs="Open Sans"/>
          <w:color w:val="002060"/>
        </w:rPr>
        <w:t>imenovanja</w:t>
      </w:r>
      <w:r>
        <w:rPr>
          <w:rFonts w:ascii="Open Sans" w:eastAsia="Calibri" w:hAnsi="Open Sans" w:cs="Open Sans"/>
          <w:color w:val="002060"/>
        </w:rPr>
        <w:t xml:space="preserve"> treba </w:t>
      </w:r>
      <w:r w:rsidR="0023173A">
        <w:rPr>
          <w:rFonts w:ascii="Open Sans" w:eastAsia="Calibri" w:hAnsi="Open Sans" w:cs="Open Sans"/>
          <w:color w:val="002060"/>
        </w:rPr>
        <w:t>provjeriti</w:t>
      </w:r>
      <w:r>
        <w:rPr>
          <w:rFonts w:ascii="Open Sans" w:eastAsia="Calibri" w:hAnsi="Open Sans" w:cs="Open Sans"/>
          <w:color w:val="002060"/>
        </w:rPr>
        <w:t xml:space="preserve"> s Tajnikom Veleučili</w:t>
      </w:r>
      <w:r w:rsidR="0086146E">
        <w:rPr>
          <w:rFonts w:ascii="Open Sans" w:eastAsia="Calibri" w:hAnsi="Open Sans" w:cs="Open Sans"/>
          <w:color w:val="002060"/>
        </w:rPr>
        <w:t xml:space="preserve">šta da li je to pravno moguće. </w:t>
      </w:r>
    </w:p>
    <w:p w:rsidR="0086146E" w:rsidRDefault="0086146E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Članovi jednoglasno utvrđuju da je novi saziv Upravnog vijeća konstituiran.</w:t>
      </w:r>
    </w:p>
    <w:p w:rsidR="009B35DE" w:rsidRDefault="009B35DE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666C55" w:rsidRPr="00666C55" w:rsidRDefault="00666C55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666C55">
        <w:rPr>
          <w:rFonts w:ascii="Open Sans" w:eastAsia="Calibri" w:hAnsi="Open Sans" w:cs="Open Sans"/>
          <w:b/>
          <w:color w:val="002060"/>
        </w:rPr>
        <w:t>Ad. 2.)</w:t>
      </w:r>
    </w:p>
    <w:p w:rsidR="00666C55" w:rsidRPr="00216FC8" w:rsidRDefault="00666C55" w:rsidP="006E4FBA">
      <w:pPr>
        <w:numPr>
          <w:ilvl w:val="0"/>
          <w:numId w:val="4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216FC8">
        <w:rPr>
          <w:rFonts w:ascii="Open Sans" w:hAnsi="Open Sans"/>
          <w:color w:val="002060"/>
        </w:rPr>
        <w:t>Odluka o usvajanju izmjena i dopuna financijskog plana za 2024.g.;</w:t>
      </w:r>
    </w:p>
    <w:p w:rsidR="00666C55" w:rsidRDefault="00666C55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666C55" w:rsidRDefault="00666C55" w:rsidP="00666C55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666C55" w:rsidRDefault="00666C55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3173A" w:rsidRPr="0023173A" w:rsidRDefault="00666C55" w:rsidP="0023173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Deka</w:t>
      </w:r>
      <w:r w:rsidR="0023173A">
        <w:rPr>
          <w:rFonts w:ascii="Open Sans" w:eastAsia="Calibri" w:hAnsi="Open Sans" w:cs="Open Sans"/>
          <w:color w:val="002060"/>
        </w:rPr>
        <w:t>n daje riječ Marileni Radolović, višoj stručnoj suradnici za financije i računovodstvo koja pojašnjava p</w:t>
      </w:r>
      <w:r w:rsidR="0023173A" w:rsidRPr="0023173A">
        <w:rPr>
          <w:rFonts w:ascii="Open Sans" w:eastAsia="Calibri" w:hAnsi="Open Sans" w:cs="Open Sans"/>
          <w:color w:val="002060"/>
        </w:rPr>
        <w:t>rijedlog Izmjena i dopuna Financijskog plana</w:t>
      </w:r>
      <w:r w:rsidR="006E4FBA">
        <w:rPr>
          <w:rFonts w:ascii="Open Sans" w:eastAsia="Calibri" w:hAnsi="Open Sans" w:cs="Open Sans"/>
          <w:color w:val="002060"/>
        </w:rPr>
        <w:t xml:space="preserve">. Prijedlog se </w:t>
      </w:r>
      <w:r w:rsidR="0023173A" w:rsidRPr="0023173A">
        <w:rPr>
          <w:rFonts w:ascii="Open Sans" w:eastAsia="Calibri" w:hAnsi="Open Sans" w:cs="Open Sans"/>
          <w:color w:val="002060"/>
        </w:rPr>
        <w:t xml:space="preserve"> donosi zbog usklađenja s financijskim planom Istarske Županije te s programima</w:t>
      </w:r>
      <w:r w:rsidR="006E4FBA">
        <w:rPr>
          <w:rFonts w:ascii="Open Sans" w:eastAsia="Calibri" w:hAnsi="Open Sans" w:cs="Open Sans"/>
          <w:color w:val="002060"/>
        </w:rPr>
        <w:t xml:space="preserve"> i aktivnostima koje provodimo. </w:t>
      </w:r>
      <w:r w:rsidR="0023173A" w:rsidRPr="0023173A">
        <w:rPr>
          <w:rFonts w:ascii="Open Sans" w:eastAsia="Calibri" w:hAnsi="Open Sans" w:cs="Open Sans"/>
          <w:color w:val="002060"/>
        </w:rPr>
        <w:t>Ovim izmjenama i dopunama predlaže se smanjenje, odnosno povećanje pojedinih prihoda i rashoda sukladno potrebama za obnovu zgrade Istarskog veleučilišta i rješavanju dokumentacije za prijavu na natječaj, te aktivnostima i dinamici unutar projekata koje veleučilište provodi.</w:t>
      </w:r>
    </w:p>
    <w:p w:rsidR="0023173A" w:rsidRDefault="0023173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6E4FBA" w:rsidRDefault="006E4FBA" w:rsidP="006E4FB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navedenu odluku na glasanje. Predsjednik utvrđuje da je Odluka o usvajanju izmjena i dopuna financijskog plana za 20204. g. jednoglasno usvojena.</w:t>
      </w:r>
    </w:p>
    <w:p w:rsidR="006E4FBA" w:rsidRDefault="006E4FB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6E4FBA" w:rsidRDefault="006E4FB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6E4FBA">
        <w:rPr>
          <w:rFonts w:ascii="Open Sans" w:eastAsia="Calibri" w:hAnsi="Open Sans" w:cs="Open Sans"/>
          <w:b/>
          <w:color w:val="002060"/>
        </w:rPr>
        <w:t>Ad. 3.)</w:t>
      </w:r>
    </w:p>
    <w:p w:rsidR="006E4FBA" w:rsidRPr="006E4FBA" w:rsidRDefault="006E4FBA" w:rsidP="006E4FBA">
      <w:pPr>
        <w:pStyle w:val="ListParagraph"/>
        <w:numPr>
          <w:ilvl w:val="0"/>
          <w:numId w:val="4"/>
        </w:num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6E4FBA">
        <w:rPr>
          <w:rFonts w:ascii="Open Sans" w:eastAsia="Calibri" w:hAnsi="Open Sans" w:cs="Open Sans"/>
          <w:color w:val="002060"/>
        </w:rPr>
        <w:t>Odluka o izboru dekana</w:t>
      </w:r>
    </w:p>
    <w:p w:rsidR="006E4FBA" w:rsidRDefault="006E4FBA" w:rsidP="006E4FB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1664D8" w:rsidRDefault="001664D8" w:rsidP="001664D8">
      <w:pPr>
        <w:spacing w:after="120" w:line="276" w:lineRule="auto"/>
        <w:rPr>
          <w:rFonts w:ascii="Open Sans" w:hAnsi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Dekan upoznaje članove sa procedurom izbora dekana. </w:t>
      </w:r>
      <w:r>
        <w:rPr>
          <w:rFonts w:ascii="Open Sans" w:hAnsi="Open Sans"/>
          <w:color w:val="002060"/>
        </w:rPr>
        <w:t xml:space="preserve">Procedura odabira kandidata je sljedeća: Povjerenstvo za provedbu postupka izbora dekana provjerava prijavu na natječaj te sastavlja zapisnik. Nakon toga Vijeće veleučilišta na osnovu Zapisnika donosi Odluku o prijedlogu kandidata za dekana Veleučilišta. Odluka se upućuje Upravnom vijeću Veleučilišta na provedbu postupka izbora.  </w:t>
      </w:r>
    </w:p>
    <w:p w:rsidR="001664D8" w:rsidRDefault="001664D8" w:rsidP="001664D8">
      <w:pPr>
        <w:spacing w:after="120" w:line="276" w:lineRule="auto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 xml:space="preserve">Povjerenstvo za provedbu postupka izbora dekana je utvrdilo da je na natječaj pravovremeno pristigla jedna zamolba s priloženom dokumentacijom. Kod kandidata dr.sc. Daglasa Koraca, v.pred. utvrđeno je da su priloženi svi potrebni dokumenti i da zadovoljava sve uvjete iz navedenog natječaja te predlažu Vijeću veleučilišta dr.sc. Daglasa Koracu, v.pred za dekana Veleučilišta. </w:t>
      </w:r>
      <w:r w:rsidRPr="0089604D">
        <w:rPr>
          <w:rFonts w:ascii="Open Sans" w:hAnsi="Open Sans"/>
          <w:color w:val="002060"/>
        </w:rPr>
        <w:t>Vijeće Veleučilišta donijelo jednoglasnu</w:t>
      </w:r>
      <w:r>
        <w:rPr>
          <w:rFonts w:ascii="Open Sans" w:hAnsi="Open Sans"/>
          <w:color w:val="002060"/>
        </w:rPr>
        <w:t xml:space="preserve"> </w:t>
      </w:r>
      <w:r w:rsidRPr="0089604D">
        <w:rPr>
          <w:rFonts w:ascii="Open Sans" w:hAnsi="Open Sans"/>
          <w:color w:val="002060"/>
        </w:rPr>
        <w:t>Odluk</w:t>
      </w:r>
      <w:r>
        <w:rPr>
          <w:rFonts w:ascii="Open Sans" w:hAnsi="Open Sans"/>
          <w:color w:val="002060"/>
        </w:rPr>
        <w:t>u</w:t>
      </w:r>
      <w:r w:rsidRPr="0089604D">
        <w:rPr>
          <w:rFonts w:ascii="Open Sans" w:hAnsi="Open Sans"/>
          <w:color w:val="002060"/>
        </w:rPr>
        <w:t xml:space="preserve"> o </w:t>
      </w:r>
      <w:r>
        <w:rPr>
          <w:rFonts w:ascii="Open Sans" w:hAnsi="Open Sans"/>
          <w:color w:val="002060"/>
        </w:rPr>
        <w:t xml:space="preserve">prijedlogu kandidate za dekana Veleučilišta </w:t>
      </w:r>
      <w:r w:rsidR="003A4CF3">
        <w:rPr>
          <w:rFonts w:ascii="Open Sans" w:hAnsi="Open Sans"/>
          <w:color w:val="002060"/>
        </w:rPr>
        <w:t xml:space="preserve">koji se upućuje na Upravno vijeće. </w:t>
      </w:r>
    </w:p>
    <w:p w:rsidR="003A4CF3" w:rsidRDefault="003A4CF3" w:rsidP="003A4CF3">
      <w:pPr>
        <w:spacing w:after="120" w:line="276" w:lineRule="auto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Dekan dr.sc. Daglas Koraca, v. pred. ukratko prezentira program rada za novo četverogodišnje mandatno razdoblje. Dekan se također osvrnuo i n</w:t>
      </w:r>
      <w:r w:rsidR="00273D86">
        <w:rPr>
          <w:rFonts w:ascii="Open Sans" w:hAnsi="Open Sans"/>
          <w:color w:val="002060"/>
        </w:rPr>
        <w:t xml:space="preserve">a rezultate rada u ovom mandatu. Smatra da se treba napomenuti da je Veleučilište treće u Hrvatskoj koje je otklonilo pismo očekivanja. </w:t>
      </w:r>
    </w:p>
    <w:p w:rsidR="003A4CF3" w:rsidRDefault="003A4CF3" w:rsidP="003A4CF3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665A88" w:rsidRDefault="00665A88" w:rsidP="003A4CF3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lastRenderedPageBreak/>
        <w:t xml:space="preserve">Dr.sc. Davor Ban smatra da je program rada </w:t>
      </w:r>
      <w:r w:rsidR="00762541">
        <w:rPr>
          <w:rFonts w:ascii="Open Sans" w:eastAsia="Calibri" w:hAnsi="Open Sans" w:cs="Open Sans"/>
          <w:color w:val="002060"/>
        </w:rPr>
        <w:t>potpuno</w:t>
      </w:r>
      <w:r>
        <w:rPr>
          <w:rFonts w:ascii="Open Sans" w:eastAsia="Calibri" w:hAnsi="Open Sans" w:cs="Open Sans"/>
          <w:color w:val="002060"/>
        </w:rPr>
        <w:t xml:space="preserve"> korektan. Također smatra da živimo u dinamičnoj sredini te da treba raditi</w:t>
      </w:r>
      <w:r w:rsidR="00273D86">
        <w:rPr>
          <w:rFonts w:ascii="Open Sans" w:eastAsia="Calibri" w:hAnsi="Open Sans" w:cs="Open Sans"/>
          <w:color w:val="002060"/>
        </w:rPr>
        <w:t xml:space="preserve"> na cjeloživotnom obrazovanju jer tu vidi napredak Veleučilišta. </w:t>
      </w:r>
    </w:p>
    <w:p w:rsidR="00273D86" w:rsidRDefault="00273D86" w:rsidP="003A4CF3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Dr.sc. Pinzan </w:t>
      </w:r>
      <w:r w:rsidR="0003445F">
        <w:rPr>
          <w:rFonts w:ascii="Open Sans" w:eastAsia="Calibri" w:hAnsi="Open Sans" w:cs="Open Sans"/>
          <w:color w:val="002060"/>
        </w:rPr>
        <w:t xml:space="preserve">smatra da je dekan unaprijedio Veleučilište. Prošli mandat je prijelazno </w:t>
      </w:r>
      <w:r w:rsidR="00762541">
        <w:rPr>
          <w:rFonts w:ascii="Open Sans" w:eastAsia="Calibri" w:hAnsi="Open Sans" w:cs="Open Sans"/>
          <w:color w:val="002060"/>
        </w:rPr>
        <w:t>razdoblje</w:t>
      </w:r>
      <w:r w:rsidR="0003445F">
        <w:rPr>
          <w:rFonts w:ascii="Open Sans" w:eastAsia="Calibri" w:hAnsi="Open Sans" w:cs="Open Sans"/>
          <w:color w:val="002060"/>
        </w:rPr>
        <w:t xml:space="preserve"> u kojem je trebalo poslovanje dovesti </w:t>
      </w:r>
      <w:r w:rsidR="00AB6E1D">
        <w:rPr>
          <w:rFonts w:ascii="Open Sans" w:eastAsia="Calibri" w:hAnsi="Open Sans" w:cs="Open Sans"/>
          <w:color w:val="002060"/>
        </w:rPr>
        <w:t>na jedan normalan nivo gdje se sve u skladu sa zakonom. Nema sumnje da će dekan pratiti razvoj i unaprijediti Veleučilište.</w:t>
      </w:r>
    </w:p>
    <w:p w:rsidR="00AB6E1D" w:rsidRDefault="00AB6E1D" w:rsidP="003A4CF3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Izv.prof.dr.sc. Ticijan Peruško očekuje od dekana da dovede Veleučilište na jedan viši nivo.</w:t>
      </w:r>
    </w:p>
    <w:p w:rsidR="00AB6E1D" w:rsidRDefault="00AB6E1D" w:rsidP="003A4CF3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Sanja Grbac Babić, v.pred. smatra da je </w:t>
      </w:r>
      <w:r w:rsidR="00762541">
        <w:rPr>
          <w:rFonts w:ascii="Open Sans" w:eastAsia="Calibri" w:hAnsi="Open Sans" w:cs="Open Sans"/>
          <w:color w:val="002060"/>
        </w:rPr>
        <w:t>Veleučilište</w:t>
      </w:r>
      <w:r>
        <w:rPr>
          <w:rFonts w:ascii="Open Sans" w:eastAsia="Calibri" w:hAnsi="Open Sans" w:cs="Open Sans"/>
          <w:color w:val="002060"/>
        </w:rPr>
        <w:t xml:space="preserve"> doživjelo renesansu. Uspjeli smo ostvariti korektnu komunikaciju s AZVO i MZO. Smatra da smo na dobrom početnom nivou te vidi napredak u bliskoj budućnosti.</w:t>
      </w:r>
    </w:p>
    <w:p w:rsidR="00AB6E1D" w:rsidRDefault="00AB6E1D" w:rsidP="003A4CF3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AB6E1D" w:rsidRDefault="00AB6E1D" w:rsidP="00AB6E1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navedenu odluku na glasanje. Predsjednik utvrđuje da je Odluka o izboru dekana jednoglasno usvojena.</w:t>
      </w:r>
    </w:p>
    <w:p w:rsidR="00AB6E1D" w:rsidRDefault="00AB6E1D" w:rsidP="003A4CF3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AB6E1D" w:rsidRPr="00AB6E1D" w:rsidRDefault="00AB6E1D" w:rsidP="003A4CF3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AB6E1D">
        <w:rPr>
          <w:rFonts w:ascii="Open Sans" w:eastAsia="Calibri" w:hAnsi="Open Sans" w:cs="Open Sans"/>
          <w:b/>
          <w:color w:val="002060"/>
        </w:rPr>
        <w:t>Ad. 4.)</w:t>
      </w:r>
    </w:p>
    <w:p w:rsidR="003A4CF3" w:rsidRDefault="00AB6E1D" w:rsidP="00AB6E1D">
      <w:pPr>
        <w:pStyle w:val="ListParagraph"/>
        <w:numPr>
          <w:ilvl w:val="0"/>
          <w:numId w:val="4"/>
        </w:num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Razno</w:t>
      </w:r>
    </w:p>
    <w:p w:rsidR="00AB6E1D" w:rsidRPr="00AB6E1D" w:rsidRDefault="00AB6E1D" w:rsidP="00AB6E1D">
      <w:pPr>
        <w:pStyle w:val="ListParagraph"/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A4CF3" w:rsidRPr="0089604D" w:rsidRDefault="00AB6E1D" w:rsidP="003A4CF3">
      <w:pPr>
        <w:spacing w:after="120" w:line="276" w:lineRule="auto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Pod točkom razno nije bilo rasprave.</w:t>
      </w:r>
    </w:p>
    <w:p w:rsidR="003A4CF3" w:rsidRDefault="003A4CF3" w:rsidP="001664D8">
      <w:pPr>
        <w:spacing w:after="120" w:line="276" w:lineRule="auto"/>
        <w:rPr>
          <w:rFonts w:ascii="Open Sans" w:hAnsi="Open Sans"/>
          <w:color w:val="002060"/>
        </w:rPr>
      </w:pPr>
    </w:p>
    <w:p w:rsidR="0037143C" w:rsidRPr="006E4FBA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zaključuje sjednicu u </w:t>
      </w:r>
      <w:r w:rsidR="002327F7">
        <w:rPr>
          <w:rFonts w:ascii="Open Sans" w:eastAsia="Calibri" w:hAnsi="Open Sans" w:cs="Open Sans"/>
          <w:color w:val="002060"/>
        </w:rPr>
        <w:t>9</w:t>
      </w:r>
      <w:r>
        <w:rPr>
          <w:rFonts w:ascii="Open Sans" w:eastAsia="Calibri" w:hAnsi="Open Sans" w:cs="Open Sans"/>
          <w:color w:val="002060"/>
        </w:rPr>
        <w:t>:</w:t>
      </w:r>
      <w:r w:rsidR="00AB6E1D">
        <w:rPr>
          <w:rFonts w:ascii="Open Sans" w:eastAsia="Calibri" w:hAnsi="Open Sans" w:cs="Open Sans"/>
          <w:color w:val="002060"/>
        </w:rPr>
        <w:t>0</w:t>
      </w:r>
      <w:r w:rsidR="002A4488">
        <w:rPr>
          <w:rFonts w:ascii="Open Sans" w:eastAsia="Calibri" w:hAnsi="Open Sans" w:cs="Open Sans"/>
          <w:color w:val="002060"/>
        </w:rPr>
        <w:t>0</w:t>
      </w:r>
      <w:r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D4E25" w:rsidRDefault="003D4E25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D4E25" w:rsidRDefault="003D4E25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bookmarkStart w:id="0" w:name="_GoBack"/>
      <w:bookmarkEnd w:id="0"/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B05" w:rsidRDefault="00512B05">
      <w:pPr>
        <w:spacing w:after="0" w:line="240" w:lineRule="auto"/>
      </w:pPr>
      <w:r>
        <w:separator/>
      </w:r>
    </w:p>
  </w:endnote>
  <w:endnote w:type="continuationSeparator" w:id="0">
    <w:p w:rsidR="00512B05" w:rsidRDefault="00512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512B05" w:rsidP="00A77225">
    <w:pPr>
      <w:pStyle w:val="Footer"/>
    </w:pPr>
  </w:p>
  <w:p w:rsidR="00A77225" w:rsidRDefault="00512B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B05" w:rsidRDefault="00512B05">
      <w:pPr>
        <w:spacing w:after="0" w:line="240" w:lineRule="auto"/>
      </w:pPr>
      <w:r>
        <w:separator/>
      </w:r>
    </w:p>
  </w:footnote>
  <w:footnote w:type="continuationSeparator" w:id="0">
    <w:p w:rsidR="00512B05" w:rsidRDefault="00512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22588"/>
    <w:multiLevelType w:val="hybridMultilevel"/>
    <w:tmpl w:val="E142485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5C4599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8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0CD"/>
    <w:rsid w:val="000075EE"/>
    <w:rsid w:val="0003445F"/>
    <w:rsid w:val="000C61AD"/>
    <w:rsid w:val="001664D8"/>
    <w:rsid w:val="00216FC8"/>
    <w:rsid w:val="0023173A"/>
    <w:rsid w:val="002327F7"/>
    <w:rsid w:val="00242B8E"/>
    <w:rsid w:val="00273D86"/>
    <w:rsid w:val="002A4488"/>
    <w:rsid w:val="003145E8"/>
    <w:rsid w:val="0032743F"/>
    <w:rsid w:val="0037143C"/>
    <w:rsid w:val="003A4CF3"/>
    <w:rsid w:val="003D4E25"/>
    <w:rsid w:val="00437C28"/>
    <w:rsid w:val="00512B05"/>
    <w:rsid w:val="005879D0"/>
    <w:rsid w:val="00665A88"/>
    <w:rsid w:val="00666C55"/>
    <w:rsid w:val="00681768"/>
    <w:rsid w:val="006E4FBA"/>
    <w:rsid w:val="00762541"/>
    <w:rsid w:val="007A38D9"/>
    <w:rsid w:val="00810C5C"/>
    <w:rsid w:val="0086146E"/>
    <w:rsid w:val="008819D8"/>
    <w:rsid w:val="00883432"/>
    <w:rsid w:val="008B3BE6"/>
    <w:rsid w:val="008B4C75"/>
    <w:rsid w:val="008D336A"/>
    <w:rsid w:val="008E69FD"/>
    <w:rsid w:val="009B35DE"/>
    <w:rsid w:val="009C3935"/>
    <w:rsid w:val="009C418D"/>
    <w:rsid w:val="009D2090"/>
    <w:rsid w:val="009D550F"/>
    <w:rsid w:val="009D70CD"/>
    <w:rsid w:val="00AB6E1D"/>
    <w:rsid w:val="00AC36A7"/>
    <w:rsid w:val="00B25078"/>
    <w:rsid w:val="00BD7B66"/>
    <w:rsid w:val="00C97BFC"/>
    <w:rsid w:val="00CA567E"/>
    <w:rsid w:val="00E636CB"/>
    <w:rsid w:val="00E70B01"/>
    <w:rsid w:val="00E84EAC"/>
    <w:rsid w:val="00F42375"/>
    <w:rsid w:val="00F77DF0"/>
    <w:rsid w:val="00F8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E071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6E4FBA"/>
    <w:pPr>
      <w:ind w:left="720"/>
      <w:contextualSpacing/>
    </w:pPr>
  </w:style>
  <w:style w:type="character" w:styleId="SubtleReference">
    <w:name w:val="Subtle Reference"/>
    <w:basedOn w:val="DefaultParagraphFont"/>
    <w:uiPriority w:val="31"/>
    <w:qFormat/>
    <w:rsid w:val="00F42375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Andrea</cp:lastModifiedBy>
  <cp:revision>5</cp:revision>
  <cp:lastPrinted>2023-12-20T08:09:00Z</cp:lastPrinted>
  <dcterms:created xsi:type="dcterms:W3CDTF">2024-07-16T10:44:00Z</dcterms:created>
  <dcterms:modified xsi:type="dcterms:W3CDTF">2024-07-23T13:42:00Z</dcterms:modified>
</cp:coreProperties>
</file>